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DD613" w14:textId="1565516A" w:rsidR="00C1336B" w:rsidRDefault="006D2684" w:rsidP="007448DE">
      <w:pPr>
        <w:tabs>
          <w:tab w:val="left" w:pos="1692"/>
        </w:tabs>
        <w:spacing w:after="0" w:line="240" w:lineRule="auto"/>
        <w:rPr>
          <w:sz w:val="2"/>
          <w:szCs w:val="28"/>
        </w:rPr>
      </w:pPr>
      <w:r>
        <w:rPr>
          <w:noProof/>
          <w:color w:val="1F497D"/>
        </w:rPr>
        <w:drawing>
          <wp:anchor distT="0" distB="0" distL="114300" distR="114300" simplePos="0" relativeHeight="251673600" behindDoc="0" locked="0" layoutInCell="1" allowOverlap="1" wp14:anchorId="436461DD" wp14:editId="741ECE33">
            <wp:simplePos x="0" y="0"/>
            <wp:positionH relativeFrom="margin">
              <wp:posOffset>2195871</wp:posOffset>
            </wp:positionH>
            <wp:positionV relativeFrom="paragraph">
              <wp:posOffset>-65204</wp:posOffset>
            </wp:positionV>
            <wp:extent cx="1617069" cy="1378926"/>
            <wp:effectExtent l="0" t="0" r="2540" b="0"/>
            <wp:wrapNone/>
            <wp:docPr id="6" name="Picture 6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069" cy="137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8EA0CA" w14:textId="75DA8220" w:rsidR="006D2684" w:rsidRDefault="006D2684" w:rsidP="007448DE">
      <w:pPr>
        <w:tabs>
          <w:tab w:val="left" w:pos="1692"/>
        </w:tabs>
        <w:spacing w:after="0" w:line="240" w:lineRule="auto"/>
        <w:rPr>
          <w:sz w:val="2"/>
          <w:szCs w:val="28"/>
        </w:rPr>
      </w:pPr>
    </w:p>
    <w:p w14:paraId="5ABF0634" w14:textId="77777777" w:rsidR="006D2684" w:rsidRPr="00C1336B" w:rsidRDefault="006D2684" w:rsidP="007448DE">
      <w:pPr>
        <w:tabs>
          <w:tab w:val="left" w:pos="1692"/>
        </w:tabs>
        <w:spacing w:after="0" w:line="240" w:lineRule="auto"/>
        <w:rPr>
          <w:sz w:val="2"/>
          <w:szCs w:val="28"/>
        </w:rPr>
      </w:pPr>
    </w:p>
    <w:p w14:paraId="07A52088" w14:textId="28D7598C" w:rsidR="00F66146" w:rsidRDefault="00F66146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06D194E9" w14:textId="3AF108D5" w:rsidR="0016656E" w:rsidRDefault="0016656E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0C8C3D7B" w14:textId="706A912F" w:rsidR="0016656E" w:rsidRDefault="0016656E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4350B594" w14:textId="786D5894" w:rsidR="006D2684" w:rsidRDefault="006D2684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15EC217A" w14:textId="77777777" w:rsidR="006D2684" w:rsidRPr="006D2684" w:rsidRDefault="006D2684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Cs w:val="32"/>
        </w:rPr>
      </w:pPr>
    </w:p>
    <w:p w14:paraId="25C2EED8" w14:textId="77777777" w:rsidR="0016656E" w:rsidRPr="007302A5" w:rsidRDefault="0016656E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20"/>
          <w:szCs w:val="32"/>
        </w:rPr>
      </w:pPr>
    </w:p>
    <w:p w14:paraId="195082BD" w14:textId="30D21CBC" w:rsidR="00FC06A2" w:rsidRPr="006D2684" w:rsidRDefault="00CB149F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  <w:r w:rsidRPr="006D2684">
        <w:rPr>
          <w:rFonts w:eastAsiaTheme="minorEastAsia"/>
          <w:b/>
          <w:bCs/>
          <w:color w:val="9C3030"/>
          <w:kern w:val="24"/>
          <w:sz w:val="32"/>
          <w:szCs w:val="32"/>
        </w:rPr>
        <w:t>Preventing COVID-19 in Nursing Homes</w:t>
      </w:r>
    </w:p>
    <w:p w14:paraId="40B45125" w14:textId="2927DB2D" w:rsidR="00DE79B5" w:rsidRPr="006D2684" w:rsidRDefault="00A94203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  <w:r w:rsidRPr="006D2684">
        <w:rPr>
          <w:rFonts w:eastAsiaTheme="minorEastAsia"/>
          <w:b/>
          <w:bCs/>
          <w:color w:val="9C3030"/>
          <w:kern w:val="24"/>
          <w:sz w:val="32"/>
          <w:szCs w:val="32"/>
        </w:rPr>
        <w:t>Aerosol Generating Procedures</w:t>
      </w:r>
      <w:r w:rsidR="005E1BCC" w:rsidRPr="006D2684">
        <w:rPr>
          <w:rFonts w:eastAsiaTheme="minorEastAsia"/>
          <w:b/>
          <w:bCs/>
          <w:color w:val="9C3030"/>
          <w:kern w:val="24"/>
          <w:sz w:val="32"/>
          <w:szCs w:val="32"/>
        </w:rPr>
        <w:t xml:space="preserve"> Protocol</w:t>
      </w:r>
    </w:p>
    <w:p w14:paraId="725B1CD7" w14:textId="77777777" w:rsidR="00155A0D" w:rsidRPr="006D2684" w:rsidRDefault="00155A0D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026E3404" w14:textId="77777777" w:rsidR="00613AE7" w:rsidRPr="00155A0D" w:rsidRDefault="00613AE7" w:rsidP="00613AE7">
      <w:pPr>
        <w:tabs>
          <w:tab w:val="left" w:pos="1692"/>
          <w:tab w:val="left" w:pos="2736"/>
        </w:tabs>
        <w:spacing w:after="0" w:line="240" w:lineRule="auto"/>
        <w:rPr>
          <w:rFonts w:ascii="Calibri" w:eastAsia="Calibri" w:hAnsi="Calibri" w:cs="Calibri"/>
          <w:b/>
          <w:sz w:val="2"/>
          <w:szCs w:val="20"/>
        </w:rPr>
      </w:pPr>
    </w:p>
    <w:p w14:paraId="29564034" w14:textId="71452685" w:rsidR="00CB149F" w:rsidRPr="006D2684" w:rsidRDefault="00A94203" w:rsidP="00613AE7">
      <w:pPr>
        <w:tabs>
          <w:tab w:val="left" w:pos="1692"/>
          <w:tab w:val="left" w:pos="2736"/>
        </w:tabs>
        <w:spacing w:after="0" w:line="240" w:lineRule="auto"/>
        <w:rPr>
          <w:b/>
          <w:color w:val="0070C0"/>
          <w:sz w:val="16"/>
          <w:szCs w:val="24"/>
        </w:rPr>
      </w:pPr>
      <w:r w:rsidRPr="006D2684">
        <w:rPr>
          <w:rFonts w:ascii="Calibri" w:eastAsia="Calibri" w:hAnsi="Calibri" w:cs="Calibri"/>
          <w:b/>
          <w:sz w:val="28"/>
          <w:szCs w:val="32"/>
        </w:rPr>
        <w:t>Aerosol Generating Procedures (AGPs)</w:t>
      </w:r>
    </w:p>
    <w:p w14:paraId="4C13A8A7" w14:textId="33342A1C" w:rsidR="00A94203" w:rsidRPr="00A94203" w:rsidRDefault="00A94203" w:rsidP="00A94203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 w:rsidRPr="00A94203">
        <w:rPr>
          <w:rFonts w:ascii="Calibri" w:eastAsia="Calibri" w:hAnsi="Calibri" w:cs="Calibri"/>
          <w:sz w:val="24"/>
          <w:szCs w:val="24"/>
        </w:rPr>
        <w:t>erosol generating procedures, or AGP</w:t>
      </w:r>
      <w:r>
        <w:rPr>
          <w:rFonts w:ascii="Calibri" w:eastAsia="Calibri" w:hAnsi="Calibri" w:cs="Calibri"/>
          <w:sz w:val="24"/>
          <w:szCs w:val="24"/>
        </w:rPr>
        <w:t>s, are those</w:t>
      </w:r>
      <w:r w:rsidRPr="00A94203">
        <w:rPr>
          <w:rFonts w:ascii="Calibri" w:eastAsia="Calibri" w:hAnsi="Calibri" w:cs="Calibri"/>
          <w:sz w:val="24"/>
          <w:szCs w:val="24"/>
        </w:rPr>
        <w:t xml:space="preserve"> per</w:t>
      </w:r>
      <w:r w:rsidR="004B16DC">
        <w:rPr>
          <w:rFonts w:ascii="Calibri" w:eastAsia="Calibri" w:hAnsi="Calibri" w:cs="Calibri"/>
          <w:sz w:val="24"/>
          <w:szCs w:val="24"/>
        </w:rPr>
        <w:t>formed on a person</w:t>
      </w:r>
      <w:r w:rsidRPr="00A94203">
        <w:rPr>
          <w:rFonts w:ascii="Calibri" w:eastAsia="Calibri" w:hAnsi="Calibri" w:cs="Calibri"/>
          <w:sz w:val="24"/>
          <w:szCs w:val="24"/>
        </w:rPr>
        <w:t xml:space="preserve"> with a contagious respiratory disease in which a healthcare worker c</w:t>
      </w:r>
      <w:r w:rsidR="004B16DC">
        <w:rPr>
          <w:rFonts w:ascii="Calibri" w:eastAsia="Calibri" w:hAnsi="Calibri" w:cs="Calibri"/>
          <w:sz w:val="24"/>
          <w:szCs w:val="24"/>
        </w:rPr>
        <w:t>ould potentially be exposed to very small particles of a</w:t>
      </w:r>
      <w:r w:rsidRPr="00A94203">
        <w:rPr>
          <w:rFonts w:ascii="Calibri" w:eastAsia="Calibri" w:hAnsi="Calibri" w:cs="Calibri"/>
          <w:sz w:val="24"/>
          <w:szCs w:val="24"/>
        </w:rPr>
        <w:t xml:space="preserve"> communicable disease pathogen. </w:t>
      </w:r>
    </w:p>
    <w:p w14:paraId="2939F04D" w14:textId="689827B7" w:rsidR="00A94203" w:rsidRPr="00A94203" w:rsidRDefault="00A94203" w:rsidP="00A94203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A94203">
        <w:rPr>
          <w:rFonts w:ascii="Calibri" w:eastAsia="Calibri" w:hAnsi="Calibri" w:cs="Calibri"/>
          <w:sz w:val="24"/>
          <w:szCs w:val="24"/>
        </w:rPr>
        <w:t xml:space="preserve">To be considered an AGP, the procedure must </w:t>
      </w:r>
      <w:r>
        <w:rPr>
          <w:rFonts w:ascii="Calibri" w:eastAsia="Calibri" w:hAnsi="Calibri" w:cs="Calibri"/>
          <w:sz w:val="24"/>
          <w:szCs w:val="24"/>
        </w:rPr>
        <w:t>include all three of the below</w:t>
      </w:r>
      <w:r w:rsidRPr="00A94203">
        <w:rPr>
          <w:rFonts w:ascii="Calibri" w:eastAsia="Calibri" w:hAnsi="Calibri" w:cs="Calibri"/>
          <w:sz w:val="24"/>
          <w:szCs w:val="24"/>
        </w:rPr>
        <w:t>:</w:t>
      </w:r>
    </w:p>
    <w:p w14:paraId="2EC48773" w14:textId="16A2F6D2" w:rsidR="00A94203" w:rsidRPr="00A94203" w:rsidRDefault="009723D6" w:rsidP="00A94203">
      <w:pPr>
        <w:pStyle w:val="ListParagraph"/>
        <w:numPr>
          <w:ilvl w:val="1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Involves the</w:t>
      </w:r>
      <w:r w:rsidR="00A94203">
        <w:rPr>
          <w:rFonts w:ascii="Calibri" w:eastAsia="Calibri" w:hAnsi="Calibri" w:cs="Calibri"/>
          <w:sz w:val="24"/>
          <w:szCs w:val="24"/>
        </w:rPr>
        <w:t xml:space="preserve"> </w:t>
      </w:r>
      <w:r w:rsidR="00A94203" w:rsidRPr="00A94203">
        <w:rPr>
          <w:rFonts w:ascii="Calibri" w:eastAsia="Calibri" w:hAnsi="Calibri" w:cs="Calibri"/>
          <w:sz w:val="24"/>
          <w:szCs w:val="24"/>
        </w:rPr>
        <w:t>respiratory tract PLUS</w:t>
      </w:r>
    </w:p>
    <w:p w14:paraId="448D1993" w14:textId="24FB929F" w:rsidR="00A94203" w:rsidRPr="00A94203" w:rsidRDefault="009723D6" w:rsidP="00A94203">
      <w:pPr>
        <w:pStyle w:val="ListParagraph"/>
        <w:numPr>
          <w:ilvl w:val="1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Involves a resident with </w:t>
      </w:r>
      <w:r w:rsidR="00A94203" w:rsidRPr="00A94203">
        <w:rPr>
          <w:rFonts w:ascii="Calibri" w:eastAsia="Calibri" w:hAnsi="Calibri" w:cs="Calibri"/>
          <w:sz w:val="24"/>
          <w:szCs w:val="24"/>
        </w:rPr>
        <w:t>contagious respiratory symptoms PLUS</w:t>
      </w:r>
    </w:p>
    <w:p w14:paraId="741AEB39" w14:textId="79BFA4DB" w:rsidR="00A94203" w:rsidRDefault="009723D6" w:rsidP="00A94203">
      <w:pPr>
        <w:pStyle w:val="ListParagraph"/>
        <w:numPr>
          <w:ilvl w:val="1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Involves a p</w:t>
      </w:r>
      <w:r w:rsidR="00A94203" w:rsidRPr="00A94203">
        <w:rPr>
          <w:rFonts w:ascii="Calibri" w:eastAsia="Calibri" w:hAnsi="Calibri" w:cs="Calibri"/>
          <w:sz w:val="24"/>
          <w:szCs w:val="24"/>
        </w:rPr>
        <w:t xml:space="preserve">rocedure </w:t>
      </w:r>
      <w:r>
        <w:rPr>
          <w:rFonts w:ascii="Calibri" w:eastAsia="Calibri" w:hAnsi="Calibri" w:cs="Calibri"/>
          <w:sz w:val="24"/>
          <w:szCs w:val="24"/>
        </w:rPr>
        <w:t xml:space="preserve">that </w:t>
      </w:r>
      <w:r w:rsidR="00A94203" w:rsidRPr="00A94203">
        <w:rPr>
          <w:rFonts w:ascii="Calibri" w:eastAsia="Calibri" w:hAnsi="Calibri" w:cs="Calibri"/>
          <w:sz w:val="24"/>
          <w:szCs w:val="24"/>
        </w:rPr>
        <w:t>generates aerosols</w:t>
      </w:r>
      <w:r w:rsidR="004B16DC">
        <w:rPr>
          <w:rFonts w:ascii="Calibri" w:eastAsia="Calibri" w:hAnsi="Calibri" w:cs="Calibri"/>
          <w:sz w:val="24"/>
          <w:szCs w:val="24"/>
        </w:rPr>
        <w:t xml:space="preserve"> (very small particles that hang in the air)</w:t>
      </w:r>
      <w:r w:rsidR="00A94203" w:rsidRPr="00A94203">
        <w:rPr>
          <w:rFonts w:ascii="Calibri" w:eastAsia="Calibri" w:hAnsi="Calibri" w:cs="Calibri"/>
          <w:sz w:val="24"/>
          <w:szCs w:val="24"/>
        </w:rPr>
        <w:t xml:space="preserve"> around the operator</w:t>
      </w:r>
    </w:p>
    <w:p w14:paraId="422E9933" w14:textId="77777777" w:rsidR="00A94203" w:rsidRPr="006D2684" w:rsidRDefault="00A94203" w:rsidP="00A94203">
      <w:pPr>
        <w:tabs>
          <w:tab w:val="left" w:pos="1692"/>
          <w:tab w:val="left" w:pos="2736"/>
        </w:tabs>
        <w:spacing w:after="0" w:line="240" w:lineRule="auto"/>
        <w:rPr>
          <w:rFonts w:ascii="Calibri" w:eastAsia="Calibri" w:hAnsi="Calibri" w:cs="Calibri"/>
          <w:b/>
          <w:szCs w:val="32"/>
        </w:rPr>
      </w:pPr>
    </w:p>
    <w:p w14:paraId="5D1F8999" w14:textId="61CD5D50" w:rsidR="00A94203" w:rsidRPr="006D2684" w:rsidRDefault="00A94203" w:rsidP="00A94203">
      <w:pPr>
        <w:tabs>
          <w:tab w:val="left" w:pos="1692"/>
          <w:tab w:val="left" w:pos="2736"/>
        </w:tabs>
        <w:spacing w:after="0" w:line="240" w:lineRule="auto"/>
        <w:rPr>
          <w:b/>
          <w:color w:val="0070C0"/>
          <w:sz w:val="16"/>
          <w:szCs w:val="24"/>
        </w:rPr>
      </w:pPr>
      <w:r w:rsidRPr="006D2684">
        <w:rPr>
          <w:rFonts w:ascii="Calibri" w:eastAsia="Calibri" w:hAnsi="Calibri" w:cs="Calibri"/>
          <w:b/>
          <w:sz w:val="28"/>
          <w:szCs w:val="32"/>
        </w:rPr>
        <w:t xml:space="preserve">AGPs in </w:t>
      </w:r>
      <w:r w:rsidR="00B930CC" w:rsidRPr="006D2684">
        <w:rPr>
          <w:rFonts w:ascii="Calibri" w:eastAsia="Calibri" w:hAnsi="Calibri" w:cs="Calibri"/>
          <w:b/>
          <w:sz w:val="28"/>
          <w:szCs w:val="32"/>
        </w:rPr>
        <w:t xml:space="preserve">Residents with </w:t>
      </w:r>
      <w:r w:rsidRPr="006D2684">
        <w:rPr>
          <w:rFonts w:ascii="Calibri" w:eastAsia="Calibri" w:hAnsi="Calibri" w:cs="Calibri"/>
          <w:b/>
          <w:sz w:val="28"/>
          <w:szCs w:val="32"/>
        </w:rPr>
        <w:t xml:space="preserve">COVID-19 </w:t>
      </w:r>
    </w:p>
    <w:p w14:paraId="47BEED35" w14:textId="16FC5B58" w:rsidR="00A94203" w:rsidRPr="00A94203" w:rsidRDefault="00A94203" w:rsidP="00A94203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A94203">
        <w:rPr>
          <w:rFonts w:ascii="Calibri" w:eastAsia="Calibri" w:hAnsi="Calibri" w:cs="Calibri"/>
          <w:sz w:val="24"/>
          <w:szCs w:val="24"/>
        </w:rPr>
        <w:t xml:space="preserve">COVID-19 is spread by droplets and is not considered an airborne disease.  However, </w:t>
      </w:r>
      <w:r>
        <w:rPr>
          <w:rFonts w:ascii="Calibri" w:eastAsia="Calibri" w:hAnsi="Calibri" w:cs="Calibri"/>
          <w:sz w:val="24"/>
          <w:szCs w:val="24"/>
        </w:rPr>
        <w:t>some</w:t>
      </w:r>
      <w:r w:rsidRPr="00A94203">
        <w:rPr>
          <w:rFonts w:ascii="Calibri" w:eastAsia="Calibri" w:hAnsi="Calibri" w:cs="Calibri"/>
          <w:sz w:val="24"/>
          <w:szCs w:val="24"/>
        </w:rPr>
        <w:t xml:space="preserve"> procedures </w:t>
      </w:r>
      <w:r w:rsidR="00C6461E">
        <w:rPr>
          <w:rFonts w:ascii="Calibri" w:eastAsia="Calibri" w:hAnsi="Calibri" w:cs="Calibri"/>
          <w:sz w:val="24"/>
          <w:szCs w:val="24"/>
        </w:rPr>
        <w:t xml:space="preserve">can </w:t>
      </w:r>
      <w:r>
        <w:rPr>
          <w:rFonts w:ascii="Calibri" w:eastAsia="Calibri" w:hAnsi="Calibri" w:cs="Calibri"/>
          <w:sz w:val="24"/>
          <w:szCs w:val="24"/>
        </w:rPr>
        <w:t>generate</w:t>
      </w:r>
      <w:r w:rsidR="0056325A">
        <w:rPr>
          <w:rFonts w:ascii="Calibri" w:eastAsia="Calibri" w:hAnsi="Calibri" w:cs="Calibri"/>
          <w:sz w:val="24"/>
          <w:szCs w:val="24"/>
        </w:rPr>
        <w:t xml:space="preserve"> very</w:t>
      </w:r>
      <w:r w:rsidRPr="00A94203">
        <w:rPr>
          <w:rFonts w:ascii="Calibri" w:eastAsia="Calibri" w:hAnsi="Calibri" w:cs="Calibri"/>
          <w:sz w:val="24"/>
          <w:szCs w:val="24"/>
        </w:rPr>
        <w:t xml:space="preserve"> small </w:t>
      </w:r>
      <w:r w:rsidR="0056325A">
        <w:rPr>
          <w:rFonts w:ascii="Calibri" w:eastAsia="Calibri" w:hAnsi="Calibri" w:cs="Calibri"/>
          <w:sz w:val="24"/>
          <w:szCs w:val="24"/>
        </w:rPr>
        <w:t>particles</w:t>
      </w:r>
      <w:r w:rsidRPr="00A94203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that can </w:t>
      </w:r>
      <w:r w:rsidR="00EA6950">
        <w:rPr>
          <w:rFonts w:ascii="Calibri" w:eastAsia="Calibri" w:hAnsi="Calibri" w:cs="Calibri"/>
          <w:sz w:val="24"/>
          <w:szCs w:val="24"/>
        </w:rPr>
        <w:t>hang</w:t>
      </w:r>
      <w:r>
        <w:rPr>
          <w:rFonts w:ascii="Calibri" w:eastAsia="Calibri" w:hAnsi="Calibri" w:cs="Calibri"/>
          <w:sz w:val="24"/>
          <w:szCs w:val="24"/>
        </w:rPr>
        <w:t xml:space="preserve"> in the air </w:t>
      </w:r>
      <w:r w:rsidR="00EA6950"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A94203">
        <w:rPr>
          <w:rFonts w:ascii="Calibri" w:eastAsia="Calibri" w:hAnsi="Calibri" w:cs="Calibri"/>
          <w:sz w:val="24"/>
          <w:szCs w:val="24"/>
        </w:rPr>
        <w:t>be</w:t>
      </w:r>
      <w:r w:rsidR="00A435FE">
        <w:rPr>
          <w:rFonts w:ascii="Calibri" w:eastAsia="Calibri" w:hAnsi="Calibri" w:cs="Calibri"/>
          <w:sz w:val="24"/>
          <w:szCs w:val="24"/>
        </w:rPr>
        <w:t xml:space="preserve"> </w:t>
      </w:r>
      <w:r w:rsidRPr="006D2684">
        <w:rPr>
          <w:rFonts w:ascii="Calibri" w:eastAsia="Calibri" w:hAnsi="Calibri" w:cs="Calibri"/>
          <w:sz w:val="24"/>
          <w:szCs w:val="24"/>
        </w:rPr>
        <w:t xml:space="preserve">inhaled.  </w:t>
      </w:r>
      <w:r w:rsidR="009D0D2A" w:rsidRPr="006D2684">
        <w:rPr>
          <w:rFonts w:ascii="Calibri" w:eastAsia="Calibri" w:hAnsi="Calibri" w:cs="Calibri"/>
          <w:sz w:val="24"/>
          <w:szCs w:val="24"/>
        </w:rPr>
        <w:t>See</w:t>
      </w:r>
      <w:r w:rsidR="006D2684" w:rsidRPr="006D2684">
        <w:rPr>
          <w:rFonts w:ascii="Calibri" w:eastAsia="Calibri" w:hAnsi="Calibri" w:cs="Calibri"/>
          <w:sz w:val="24"/>
          <w:szCs w:val="24"/>
        </w:rPr>
        <w:t xml:space="preserve"> the document called</w:t>
      </w:r>
      <w:r w:rsidR="009D0D2A" w:rsidRPr="006D2684">
        <w:rPr>
          <w:rFonts w:ascii="Calibri" w:eastAsia="Calibri" w:hAnsi="Calibri" w:cs="Calibri"/>
          <w:sz w:val="24"/>
          <w:szCs w:val="24"/>
        </w:rPr>
        <w:t xml:space="preserve"> “FAQ – </w:t>
      </w:r>
      <w:r w:rsidR="00196038" w:rsidRPr="006D2684">
        <w:rPr>
          <w:rFonts w:ascii="Calibri" w:eastAsia="Calibri" w:hAnsi="Calibri" w:cs="Calibri"/>
          <w:sz w:val="24"/>
          <w:szCs w:val="24"/>
        </w:rPr>
        <w:t>Aerosol Generating Procedures</w:t>
      </w:r>
      <w:r w:rsidR="006D2684" w:rsidRPr="006D2684">
        <w:rPr>
          <w:rFonts w:ascii="Calibri" w:eastAsia="Calibri" w:hAnsi="Calibri" w:cs="Calibri"/>
          <w:sz w:val="24"/>
          <w:szCs w:val="24"/>
        </w:rPr>
        <w:t>.</w:t>
      </w:r>
      <w:r w:rsidR="009D0D2A" w:rsidRPr="006D2684">
        <w:rPr>
          <w:rFonts w:ascii="Calibri" w:eastAsia="Calibri" w:hAnsi="Calibri" w:cs="Calibri"/>
          <w:sz w:val="24"/>
          <w:szCs w:val="24"/>
        </w:rPr>
        <w:t>”</w:t>
      </w:r>
    </w:p>
    <w:p w14:paraId="04E61141" w14:textId="77777777" w:rsidR="00A94203" w:rsidRPr="00A94203" w:rsidRDefault="00A94203" w:rsidP="00A94203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A94203">
        <w:rPr>
          <w:rFonts w:ascii="Calibri" w:eastAsia="Calibri" w:hAnsi="Calibri" w:cs="Calibri"/>
          <w:sz w:val="24"/>
          <w:szCs w:val="24"/>
        </w:rPr>
        <w:t xml:space="preserve">The list </w:t>
      </w:r>
      <w:r>
        <w:rPr>
          <w:rFonts w:ascii="Calibri" w:eastAsia="Calibri" w:hAnsi="Calibri" w:cs="Calibri"/>
          <w:sz w:val="24"/>
          <w:szCs w:val="24"/>
        </w:rPr>
        <w:t xml:space="preserve">provided in this document outlines </w:t>
      </w:r>
      <w:r w:rsidRPr="00A94203">
        <w:rPr>
          <w:rFonts w:ascii="Calibri" w:eastAsia="Calibri" w:hAnsi="Calibri" w:cs="Calibri"/>
          <w:sz w:val="24"/>
          <w:szCs w:val="24"/>
        </w:rPr>
        <w:t xml:space="preserve">procedures </w:t>
      </w:r>
      <w:r>
        <w:rPr>
          <w:rFonts w:ascii="Calibri" w:eastAsia="Calibri" w:hAnsi="Calibri" w:cs="Calibri"/>
          <w:sz w:val="24"/>
          <w:szCs w:val="24"/>
        </w:rPr>
        <w:t>for which an</w:t>
      </w:r>
      <w:r w:rsidRPr="00A94203">
        <w:rPr>
          <w:rFonts w:ascii="Calibri" w:eastAsia="Calibri" w:hAnsi="Calibri" w:cs="Calibri"/>
          <w:sz w:val="24"/>
          <w:szCs w:val="24"/>
        </w:rPr>
        <w:t xml:space="preserve"> N95 respirator </w:t>
      </w:r>
      <w:r>
        <w:rPr>
          <w:rFonts w:ascii="Calibri" w:eastAsia="Calibri" w:hAnsi="Calibri" w:cs="Calibri"/>
          <w:sz w:val="24"/>
          <w:szCs w:val="24"/>
        </w:rPr>
        <w:t xml:space="preserve">should be used. </w:t>
      </w:r>
      <w:r w:rsidRPr="00A94203">
        <w:rPr>
          <w:rFonts w:ascii="Calibri" w:eastAsia="Calibri" w:hAnsi="Calibri" w:cs="Calibri"/>
          <w:sz w:val="24"/>
          <w:szCs w:val="24"/>
        </w:rPr>
        <w:t xml:space="preserve"> </w:t>
      </w:r>
    </w:p>
    <w:p w14:paraId="0B26915F" w14:textId="07C1CA52" w:rsidR="00A94203" w:rsidRPr="00A94203" w:rsidRDefault="00A94203" w:rsidP="00A94203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A94203">
        <w:rPr>
          <w:rFonts w:ascii="Calibri" w:eastAsia="Calibri" w:hAnsi="Calibri" w:cs="Calibri"/>
          <w:sz w:val="24"/>
          <w:szCs w:val="24"/>
        </w:rPr>
        <w:t xml:space="preserve">WHO, CDC, and </w:t>
      </w:r>
      <w:proofErr w:type="spellStart"/>
      <w:r w:rsidRPr="00A94203">
        <w:rPr>
          <w:rFonts w:ascii="Calibri" w:eastAsia="Calibri" w:hAnsi="Calibri" w:cs="Calibri"/>
          <w:sz w:val="24"/>
          <w:szCs w:val="24"/>
        </w:rPr>
        <w:t>CalOSHA</w:t>
      </w:r>
      <w:proofErr w:type="spellEnd"/>
      <w:r w:rsidRPr="00A94203">
        <w:rPr>
          <w:rFonts w:ascii="Calibri" w:eastAsia="Calibri" w:hAnsi="Calibri" w:cs="Calibri"/>
          <w:sz w:val="24"/>
          <w:szCs w:val="24"/>
        </w:rPr>
        <w:t xml:space="preserve"> do not require AGPs in airborne rooms </w:t>
      </w:r>
      <w:r w:rsidR="009D0D2A">
        <w:rPr>
          <w:rFonts w:ascii="Calibri" w:eastAsia="Calibri" w:hAnsi="Calibri" w:cs="Calibri"/>
          <w:sz w:val="24"/>
          <w:szCs w:val="24"/>
        </w:rPr>
        <w:t>if not available</w:t>
      </w:r>
    </w:p>
    <w:p w14:paraId="7E0454C2" w14:textId="03E90FC2" w:rsidR="000877D1" w:rsidRDefault="000877D1" w:rsidP="000877D1">
      <w:pPr>
        <w:tabs>
          <w:tab w:val="left" w:pos="1692"/>
        </w:tabs>
        <w:spacing w:after="60" w:line="276" w:lineRule="auto"/>
        <w:ind w:left="4410"/>
        <w:rPr>
          <w:rFonts w:ascii="Calibri" w:eastAsia="Calibri" w:hAnsi="Calibri" w:cs="Calibri"/>
        </w:rPr>
      </w:pPr>
    </w:p>
    <w:p w14:paraId="62DB0789" w14:textId="0993E8C9" w:rsidR="009D0D2A" w:rsidRPr="006D2684" w:rsidRDefault="009D0D2A" w:rsidP="009D0D2A">
      <w:pPr>
        <w:rPr>
          <w:b/>
          <w:sz w:val="28"/>
          <w:szCs w:val="24"/>
        </w:rPr>
      </w:pPr>
      <w:r w:rsidRPr="006D2684">
        <w:rPr>
          <w:b/>
          <w:sz w:val="28"/>
          <w:szCs w:val="24"/>
        </w:rPr>
        <w:t xml:space="preserve">Use </w:t>
      </w:r>
      <w:r w:rsidR="00B930CC">
        <w:rPr>
          <w:b/>
          <w:sz w:val="28"/>
          <w:szCs w:val="24"/>
        </w:rPr>
        <w:t xml:space="preserve">an </w:t>
      </w:r>
      <w:r w:rsidRPr="008E7B69">
        <w:rPr>
          <w:b/>
          <w:sz w:val="28"/>
          <w:szCs w:val="24"/>
          <w:u w:val="single"/>
        </w:rPr>
        <w:t>N95 RESPIRATOR</w:t>
      </w:r>
      <w:r w:rsidR="00B930CC">
        <w:rPr>
          <w:b/>
          <w:sz w:val="28"/>
          <w:szCs w:val="24"/>
        </w:rPr>
        <w:t xml:space="preserve"> when performing any of the following procedures</w:t>
      </w:r>
      <w:r w:rsidRPr="006D2684">
        <w:rPr>
          <w:b/>
          <w:sz w:val="28"/>
          <w:szCs w:val="24"/>
        </w:rPr>
        <w:t xml:space="preserve"> in </w:t>
      </w:r>
      <w:r w:rsidR="006C25F3">
        <w:rPr>
          <w:b/>
          <w:sz w:val="28"/>
          <w:szCs w:val="24"/>
        </w:rPr>
        <w:t>r</w:t>
      </w:r>
      <w:r w:rsidR="00B930CC" w:rsidRPr="006D2684">
        <w:rPr>
          <w:b/>
          <w:sz w:val="28"/>
          <w:szCs w:val="24"/>
        </w:rPr>
        <w:t>esidents w</w:t>
      </w:r>
      <w:r w:rsidRPr="006D2684">
        <w:rPr>
          <w:b/>
          <w:sz w:val="28"/>
          <w:szCs w:val="24"/>
        </w:rPr>
        <w:t xml:space="preserve">ith </w:t>
      </w:r>
      <w:r w:rsidR="006C25F3">
        <w:rPr>
          <w:b/>
          <w:sz w:val="28"/>
          <w:szCs w:val="24"/>
        </w:rPr>
        <w:t>c</w:t>
      </w:r>
      <w:r w:rsidRPr="006D2684">
        <w:rPr>
          <w:b/>
          <w:sz w:val="28"/>
          <w:szCs w:val="24"/>
        </w:rPr>
        <w:t xml:space="preserve">ontagious </w:t>
      </w:r>
      <w:r w:rsidR="006C25F3">
        <w:rPr>
          <w:b/>
          <w:sz w:val="28"/>
          <w:szCs w:val="24"/>
        </w:rPr>
        <w:t>r</w:t>
      </w:r>
      <w:r w:rsidRPr="006D2684">
        <w:rPr>
          <w:b/>
          <w:sz w:val="28"/>
          <w:szCs w:val="24"/>
        </w:rPr>
        <w:t xml:space="preserve">espiratory </w:t>
      </w:r>
      <w:r w:rsidR="006C25F3">
        <w:rPr>
          <w:b/>
          <w:sz w:val="28"/>
          <w:szCs w:val="24"/>
        </w:rPr>
        <w:t>s</w:t>
      </w:r>
      <w:r w:rsidRPr="006D2684">
        <w:rPr>
          <w:b/>
          <w:sz w:val="28"/>
          <w:szCs w:val="24"/>
        </w:rPr>
        <w:t>ymptoms:</w:t>
      </w:r>
    </w:p>
    <w:p w14:paraId="07BCFB00" w14:textId="77777777" w:rsidR="009D0D2A" w:rsidRDefault="009D0D2A" w:rsidP="009D0D2A">
      <w:pPr>
        <w:rPr>
          <w:b/>
          <w:sz w:val="24"/>
          <w:szCs w:val="24"/>
        </w:rPr>
      </w:pPr>
      <w:r>
        <w:rPr>
          <w:b/>
          <w:sz w:val="24"/>
          <w:szCs w:val="24"/>
        </w:rPr>
        <w:t>Ventilation</w:t>
      </w:r>
    </w:p>
    <w:p w14:paraId="77F5D583" w14:textId="77777777" w:rsidR="009D0D2A" w:rsidRPr="00B41005" w:rsidRDefault="009D0D2A" w:rsidP="009D0D2A">
      <w:pPr>
        <w:pStyle w:val="ListParagraph"/>
        <w:numPr>
          <w:ilvl w:val="0"/>
          <w:numId w:val="12"/>
        </w:numPr>
        <w:ind w:left="342"/>
        <w:rPr>
          <w:rFonts w:ascii="Calibri" w:hAnsi="Calibri" w:cs="Calibri"/>
          <w:sz w:val="24"/>
          <w:szCs w:val="24"/>
        </w:rPr>
      </w:pPr>
      <w:r w:rsidRPr="00B41005">
        <w:rPr>
          <w:rFonts w:ascii="Calibri" w:hAnsi="Calibri" w:cs="Calibri"/>
          <w:sz w:val="24"/>
          <w:szCs w:val="24"/>
        </w:rPr>
        <w:t>Cardiopulmonary resuscitation</w:t>
      </w:r>
    </w:p>
    <w:p w14:paraId="2D0CEA5E" w14:textId="77777777" w:rsidR="009D0D2A" w:rsidRPr="00B41005" w:rsidRDefault="009D0D2A" w:rsidP="009D0D2A">
      <w:pPr>
        <w:pStyle w:val="ListParagraph"/>
        <w:numPr>
          <w:ilvl w:val="0"/>
          <w:numId w:val="12"/>
        </w:numPr>
        <w:ind w:left="342"/>
        <w:rPr>
          <w:rFonts w:ascii="Calibri" w:hAnsi="Calibri" w:cs="Calibri"/>
          <w:sz w:val="24"/>
          <w:szCs w:val="24"/>
        </w:rPr>
      </w:pPr>
      <w:r w:rsidRPr="00B41005">
        <w:rPr>
          <w:rFonts w:ascii="Calibri" w:hAnsi="Calibri" w:cs="Calibri"/>
          <w:sz w:val="24"/>
          <w:szCs w:val="24"/>
        </w:rPr>
        <w:t>Intubation</w:t>
      </w:r>
    </w:p>
    <w:p w14:paraId="6387E1A7" w14:textId="77777777" w:rsidR="009D0D2A" w:rsidRPr="00B41005" w:rsidRDefault="009D0D2A" w:rsidP="009D0D2A">
      <w:pPr>
        <w:pStyle w:val="ListParagraph"/>
        <w:numPr>
          <w:ilvl w:val="0"/>
          <w:numId w:val="12"/>
        </w:numPr>
        <w:ind w:left="342"/>
        <w:rPr>
          <w:rFonts w:ascii="Calibri" w:hAnsi="Calibri" w:cs="Calibri"/>
          <w:sz w:val="24"/>
          <w:szCs w:val="24"/>
        </w:rPr>
      </w:pPr>
      <w:proofErr w:type="spellStart"/>
      <w:r w:rsidRPr="00B41005">
        <w:rPr>
          <w:rFonts w:ascii="Calibri" w:hAnsi="Calibri" w:cs="Calibri"/>
          <w:sz w:val="24"/>
          <w:szCs w:val="24"/>
        </w:rPr>
        <w:t>Extubation</w:t>
      </w:r>
      <w:proofErr w:type="spellEnd"/>
    </w:p>
    <w:p w14:paraId="6EE8A4C6" w14:textId="77777777" w:rsidR="009D0D2A" w:rsidRPr="00B41005" w:rsidRDefault="009D0D2A" w:rsidP="009D0D2A">
      <w:pPr>
        <w:pStyle w:val="ListParagraph"/>
        <w:numPr>
          <w:ilvl w:val="0"/>
          <w:numId w:val="12"/>
        </w:numPr>
        <w:ind w:left="342"/>
        <w:rPr>
          <w:rFonts w:ascii="Calibri" w:hAnsi="Calibri" w:cs="Calibri"/>
          <w:sz w:val="24"/>
          <w:szCs w:val="24"/>
        </w:rPr>
      </w:pPr>
      <w:r w:rsidRPr="00B41005">
        <w:rPr>
          <w:rFonts w:ascii="Calibri" w:hAnsi="Calibri" w:cs="Calibri"/>
          <w:sz w:val="24"/>
          <w:szCs w:val="24"/>
        </w:rPr>
        <w:t>Manual ventilation</w:t>
      </w:r>
    </w:p>
    <w:p w14:paraId="65D922C0" w14:textId="77777777" w:rsidR="009D0D2A" w:rsidRPr="00B41005" w:rsidRDefault="009D0D2A" w:rsidP="009D0D2A">
      <w:pPr>
        <w:pStyle w:val="ListParagraph"/>
        <w:numPr>
          <w:ilvl w:val="0"/>
          <w:numId w:val="12"/>
        </w:numPr>
        <w:ind w:left="342"/>
        <w:rPr>
          <w:rFonts w:ascii="Calibri" w:hAnsi="Calibri" w:cs="Calibri"/>
          <w:sz w:val="24"/>
          <w:szCs w:val="24"/>
        </w:rPr>
      </w:pPr>
      <w:r w:rsidRPr="00B41005">
        <w:rPr>
          <w:rFonts w:eastAsia="Times New Roman"/>
          <w:sz w:val="24"/>
          <w:szCs w:val="24"/>
        </w:rPr>
        <w:t>Non-invasive positive pressure ventilation (</w:t>
      </w:r>
      <w:proofErr w:type="spellStart"/>
      <w:r w:rsidRPr="00B41005">
        <w:rPr>
          <w:rFonts w:eastAsia="Times New Roman"/>
          <w:sz w:val="24"/>
          <w:szCs w:val="24"/>
        </w:rPr>
        <w:t>BiPAP</w:t>
      </w:r>
      <w:proofErr w:type="spellEnd"/>
      <w:r w:rsidRPr="00B41005">
        <w:rPr>
          <w:rFonts w:eastAsia="Times New Roman"/>
          <w:sz w:val="24"/>
          <w:szCs w:val="24"/>
        </w:rPr>
        <w:t xml:space="preserve">, CPAP) </w:t>
      </w:r>
    </w:p>
    <w:p w14:paraId="4F12323F" w14:textId="335D2BBA" w:rsidR="009D0D2A" w:rsidRPr="00B41005" w:rsidRDefault="009D0D2A" w:rsidP="009D0D2A">
      <w:pPr>
        <w:pStyle w:val="ListParagraph"/>
        <w:numPr>
          <w:ilvl w:val="0"/>
          <w:numId w:val="12"/>
        </w:numPr>
        <w:ind w:left="342"/>
        <w:rPr>
          <w:rFonts w:ascii="Calibri" w:hAnsi="Calibri" w:cs="Calibri"/>
          <w:sz w:val="24"/>
          <w:szCs w:val="24"/>
        </w:rPr>
      </w:pPr>
      <w:r w:rsidRPr="00B41005">
        <w:rPr>
          <w:rFonts w:eastAsia="Times New Roman"/>
          <w:sz w:val="24"/>
          <w:szCs w:val="24"/>
        </w:rPr>
        <w:t>Disconnection of ventilator circuits (e.g., changing ventilator tubing)</w:t>
      </w:r>
    </w:p>
    <w:p w14:paraId="081E6A64" w14:textId="77777777" w:rsidR="009D0D2A" w:rsidRDefault="009D0D2A" w:rsidP="009D0D2A">
      <w:pPr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br w:type="page"/>
      </w:r>
      <w:bookmarkStart w:id="0" w:name="_GoBack"/>
      <w:bookmarkEnd w:id="0"/>
    </w:p>
    <w:p w14:paraId="15A5ACC0" w14:textId="77777777" w:rsidR="009D0D2A" w:rsidRDefault="009D0D2A" w:rsidP="009D0D2A">
      <w:pPr>
        <w:spacing w:after="0" w:line="240" w:lineRule="auto"/>
        <w:rPr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698C70FD" wp14:editId="4BD779AB">
            <wp:simplePos x="0" y="0"/>
            <wp:positionH relativeFrom="column">
              <wp:posOffset>4037965</wp:posOffset>
            </wp:positionH>
            <wp:positionV relativeFrom="paragraph">
              <wp:posOffset>7924</wp:posOffset>
            </wp:positionV>
            <wp:extent cx="1876425" cy="1345565"/>
            <wp:effectExtent l="0" t="0" r="9525" b="6985"/>
            <wp:wrapTight wrapText="bothSides">
              <wp:wrapPolygon edited="0">
                <wp:start x="0" y="0"/>
                <wp:lineTo x="0" y="21406"/>
                <wp:lineTo x="21490" y="21406"/>
                <wp:lineTo x="214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E0F993" w14:textId="77777777" w:rsidR="009D0D2A" w:rsidRDefault="009D0D2A" w:rsidP="009D0D2A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Respiratory Therapy Procedures</w:t>
      </w:r>
    </w:p>
    <w:p w14:paraId="44D33C3E" w14:textId="77777777" w:rsidR="009D0D2A" w:rsidRPr="00B41005" w:rsidRDefault="009D0D2A" w:rsidP="009D0D2A">
      <w:pPr>
        <w:pStyle w:val="ListParagraph"/>
        <w:numPr>
          <w:ilvl w:val="0"/>
          <w:numId w:val="12"/>
        </w:numPr>
        <w:ind w:left="342"/>
        <w:rPr>
          <w:rFonts w:ascii="Calibri" w:hAnsi="Calibri" w:cs="Calibri"/>
          <w:sz w:val="24"/>
          <w:szCs w:val="24"/>
        </w:rPr>
      </w:pPr>
      <w:r w:rsidRPr="00B41005">
        <w:rPr>
          <w:rFonts w:eastAsia="Times New Roman"/>
          <w:sz w:val="24"/>
          <w:szCs w:val="24"/>
        </w:rPr>
        <w:t>Sputum induction</w:t>
      </w:r>
    </w:p>
    <w:p w14:paraId="76BAE711" w14:textId="0A561A80" w:rsidR="009D0D2A" w:rsidRPr="00B41005" w:rsidRDefault="009D0D2A" w:rsidP="009D0D2A">
      <w:pPr>
        <w:pStyle w:val="ListParagraph"/>
        <w:numPr>
          <w:ilvl w:val="0"/>
          <w:numId w:val="12"/>
        </w:numPr>
        <w:ind w:left="342"/>
        <w:rPr>
          <w:rFonts w:ascii="Calibri" w:hAnsi="Calibri" w:cs="Calibri"/>
          <w:sz w:val="24"/>
          <w:szCs w:val="24"/>
        </w:rPr>
      </w:pPr>
      <w:r w:rsidRPr="00B41005">
        <w:rPr>
          <w:rFonts w:ascii="Calibri" w:hAnsi="Calibri" w:cs="Calibri"/>
          <w:sz w:val="24"/>
          <w:szCs w:val="24"/>
        </w:rPr>
        <w:t>Open airway suctioning</w:t>
      </w:r>
      <w:r w:rsidR="006C25F3" w:rsidRPr="00B41005">
        <w:rPr>
          <w:rFonts w:ascii="Calibri" w:hAnsi="Calibri" w:cs="Calibri"/>
          <w:sz w:val="24"/>
          <w:szCs w:val="24"/>
        </w:rPr>
        <w:t>, such as tracheostomy suctioning</w:t>
      </w:r>
      <w:r w:rsidR="009A138C" w:rsidRPr="00B41005">
        <w:rPr>
          <w:rFonts w:ascii="Calibri" w:hAnsi="Calibri" w:cs="Calibri"/>
          <w:sz w:val="24"/>
          <w:szCs w:val="24"/>
        </w:rPr>
        <w:t xml:space="preserve">       (not in-line suctioning or suctioning of oral mucosa)</w:t>
      </w:r>
    </w:p>
    <w:p w14:paraId="7B3F817D" w14:textId="44C01D97" w:rsidR="009D0D2A" w:rsidRPr="00B41005" w:rsidRDefault="009D0D2A" w:rsidP="009D0D2A">
      <w:pPr>
        <w:pStyle w:val="ListParagraph"/>
        <w:numPr>
          <w:ilvl w:val="0"/>
          <w:numId w:val="12"/>
        </w:numPr>
        <w:ind w:left="342"/>
        <w:rPr>
          <w:rFonts w:ascii="Calibri" w:hAnsi="Calibri" w:cs="Calibri"/>
          <w:sz w:val="24"/>
          <w:szCs w:val="24"/>
        </w:rPr>
      </w:pPr>
      <w:r w:rsidRPr="00B41005"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24637435" wp14:editId="166DDBFD">
            <wp:simplePos x="0" y="0"/>
            <wp:positionH relativeFrom="column">
              <wp:posOffset>4039235</wp:posOffset>
            </wp:positionH>
            <wp:positionV relativeFrom="paragraph">
              <wp:posOffset>335611</wp:posOffset>
            </wp:positionV>
            <wp:extent cx="1865630" cy="1327150"/>
            <wp:effectExtent l="0" t="0" r="1270" b="6350"/>
            <wp:wrapTight wrapText="bothSides">
              <wp:wrapPolygon edited="0">
                <wp:start x="0" y="0"/>
                <wp:lineTo x="0" y="21393"/>
                <wp:lineTo x="21394" y="21393"/>
                <wp:lineTo x="2139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1005">
        <w:rPr>
          <w:rFonts w:eastAsia="Times New Roman"/>
          <w:sz w:val="24"/>
          <w:szCs w:val="24"/>
        </w:rPr>
        <w:t xml:space="preserve">Nebulizer therapy (use metered dose inhalers </w:t>
      </w:r>
      <w:r w:rsidR="009A138C" w:rsidRPr="00B41005">
        <w:rPr>
          <w:rFonts w:eastAsia="Times New Roman"/>
          <w:sz w:val="24"/>
          <w:szCs w:val="24"/>
        </w:rPr>
        <w:t>(</w:t>
      </w:r>
      <w:r w:rsidRPr="00B41005">
        <w:rPr>
          <w:rFonts w:eastAsia="Times New Roman"/>
          <w:sz w:val="24"/>
          <w:szCs w:val="24"/>
        </w:rPr>
        <w:t>MDI</w:t>
      </w:r>
      <w:r w:rsidR="009A138C" w:rsidRPr="00B41005">
        <w:rPr>
          <w:rFonts w:eastAsia="Times New Roman"/>
          <w:sz w:val="24"/>
          <w:szCs w:val="24"/>
        </w:rPr>
        <w:t xml:space="preserve">) </w:t>
      </w:r>
      <w:r w:rsidRPr="00B41005">
        <w:rPr>
          <w:rFonts w:eastAsia="Times New Roman"/>
          <w:sz w:val="24"/>
          <w:szCs w:val="24"/>
        </w:rPr>
        <w:t>instead, when possible)</w:t>
      </w:r>
    </w:p>
    <w:p w14:paraId="4E57A49A" w14:textId="63356B1D" w:rsidR="009D0D2A" w:rsidRPr="00B41005" w:rsidRDefault="009D0D2A" w:rsidP="009D0D2A">
      <w:pPr>
        <w:pStyle w:val="ListParagraph"/>
        <w:numPr>
          <w:ilvl w:val="0"/>
          <w:numId w:val="12"/>
        </w:numPr>
        <w:ind w:left="360"/>
        <w:rPr>
          <w:rFonts w:ascii="Calibri" w:hAnsi="Calibri" w:cs="Calibri"/>
          <w:sz w:val="24"/>
          <w:szCs w:val="24"/>
        </w:rPr>
      </w:pPr>
      <w:r w:rsidRPr="00B41005">
        <w:rPr>
          <w:rFonts w:ascii="Calibri" w:hAnsi="Calibri" w:cs="Calibri"/>
          <w:sz w:val="24"/>
          <w:szCs w:val="24"/>
        </w:rPr>
        <w:t>High flow nasal cannula (HFNC) oxygen (&gt;15L)</w:t>
      </w:r>
    </w:p>
    <w:p w14:paraId="13527C18" w14:textId="135B2469" w:rsidR="009D0D2A" w:rsidRPr="00B41005" w:rsidRDefault="009D0D2A" w:rsidP="009D0D2A">
      <w:pPr>
        <w:pStyle w:val="ListParagraph"/>
        <w:numPr>
          <w:ilvl w:val="0"/>
          <w:numId w:val="12"/>
        </w:numPr>
        <w:spacing w:after="120"/>
        <w:ind w:left="346"/>
        <w:rPr>
          <w:rFonts w:ascii="Calibri" w:hAnsi="Calibri" w:cs="Calibri"/>
          <w:sz w:val="24"/>
          <w:szCs w:val="24"/>
        </w:rPr>
      </w:pPr>
      <w:r w:rsidRPr="00B41005">
        <w:rPr>
          <w:rFonts w:eastAsia="Times New Roman"/>
          <w:sz w:val="24"/>
          <w:szCs w:val="24"/>
        </w:rPr>
        <w:t>Non-invasive positive pressure ventilation (</w:t>
      </w:r>
      <w:proofErr w:type="spellStart"/>
      <w:r w:rsidRPr="00B41005">
        <w:rPr>
          <w:rFonts w:eastAsia="Times New Roman"/>
          <w:sz w:val="24"/>
          <w:szCs w:val="24"/>
        </w:rPr>
        <w:t>BiPAP</w:t>
      </w:r>
      <w:proofErr w:type="spellEnd"/>
      <w:r w:rsidRPr="00B41005">
        <w:rPr>
          <w:rFonts w:eastAsia="Times New Roman"/>
          <w:sz w:val="24"/>
          <w:szCs w:val="24"/>
        </w:rPr>
        <w:t xml:space="preserve">, CPAP) </w:t>
      </w:r>
    </w:p>
    <w:p w14:paraId="5E6F5785" w14:textId="77777777" w:rsidR="009D0D2A" w:rsidRDefault="009D0D2A" w:rsidP="009D0D2A">
      <w:pPr>
        <w:spacing w:after="0" w:line="240" w:lineRule="auto"/>
        <w:rPr>
          <w:b/>
          <w:sz w:val="24"/>
          <w:szCs w:val="24"/>
        </w:rPr>
      </w:pPr>
    </w:p>
    <w:p w14:paraId="329A83BD" w14:textId="18635604" w:rsidR="009D0D2A" w:rsidRDefault="009D0D2A" w:rsidP="009D0D2A">
      <w:pPr>
        <w:rPr>
          <w:b/>
          <w:sz w:val="24"/>
          <w:szCs w:val="24"/>
        </w:rPr>
      </w:pPr>
    </w:p>
    <w:p w14:paraId="35E789F5" w14:textId="77777777" w:rsidR="009D0D2A" w:rsidRPr="007E6AF7" w:rsidRDefault="009D0D2A" w:rsidP="009D0D2A">
      <w:pPr>
        <w:rPr>
          <w:b/>
          <w:color w:val="0070C0"/>
          <w:szCs w:val="24"/>
          <w:u w:val="single"/>
        </w:rPr>
      </w:pPr>
    </w:p>
    <w:p w14:paraId="04A6217B" w14:textId="77777777" w:rsidR="009D0D2A" w:rsidRDefault="009D0D2A" w:rsidP="009D0D2A">
      <w:pPr>
        <w:rPr>
          <w:b/>
          <w:color w:val="0070C0"/>
          <w:sz w:val="28"/>
          <w:szCs w:val="24"/>
          <w:u w:val="single"/>
        </w:rPr>
      </w:pPr>
    </w:p>
    <w:p w14:paraId="30C61CAE" w14:textId="2CA90962" w:rsidR="009D0D2A" w:rsidRPr="008E7B69" w:rsidRDefault="009D0D2A" w:rsidP="009D0D2A">
      <w:pPr>
        <w:rPr>
          <w:b/>
          <w:sz w:val="28"/>
          <w:szCs w:val="24"/>
        </w:rPr>
      </w:pPr>
      <w:r w:rsidRPr="008E7B69">
        <w:rPr>
          <w:b/>
          <w:sz w:val="28"/>
          <w:szCs w:val="24"/>
        </w:rPr>
        <w:t xml:space="preserve">Use </w:t>
      </w:r>
      <w:r w:rsidRPr="008E7B69">
        <w:rPr>
          <w:b/>
          <w:sz w:val="28"/>
          <w:szCs w:val="24"/>
          <w:u w:val="single"/>
        </w:rPr>
        <w:t>STANDARD MASK</w:t>
      </w:r>
      <w:r w:rsidRPr="008E7B69">
        <w:rPr>
          <w:b/>
          <w:sz w:val="28"/>
          <w:szCs w:val="24"/>
        </w:rPr>
        <w:t xml:space="preserve"> in </w:t>
      </w:r>
      <w:r w:rsidR="00F84525" w:rsidRPr="008E7B69">
        <w:rPr>
          <w:b/>
          <w:sz w:val="28"/>
          <w:szCs w:val="24"/>
        </w:rPr>
        <w:t>Residents</w:t>
      </w:r>
      <w:r w:rsidRPr="008E7B69">
        <w:rPr>
          <w:b/>
          <w:sz w:val="28"/>
          <w:szCs w:val="24"/>
        </w:rPr>
        <w:t xml:space="preserve"> With Contagious Respiratory Symptoms For:</w:t>
      </w:r>
      <w:r w:rsidRPr="008E7B69">
        <w:rPr>
          <w:noProof/>
        </w:rPr>
        <w:drawing>
          <wp:anchor distT="0" distB="0" distL="114300" distR="114300" simplePos="0" relativeHeight="251670528" behindDoc="1" locked="0" layoutInCell="1" allowOverlap="1" wp14:anchorId="0F9D3E5F" wp14:editId="4E11B79E">
            <wp:simplePos x="0" y="0"/>
            <wp:positionH relativeFrom="column">
              <wp:posOffset>3810635</wp:posOffset>
            </wp:positionH>
            <wp:positionV relativeFrom="paragraph">
              <wp:posOffset>285750</wp:posOffset>
            </wp:positionV>
            <wp:extent cx="2075180" cy="1308100"/>
            <wp:effectExtent l="0" t="0" r="1270" b="6350"/>
            <wp:wrapTight wrapText="bothSides">
              <wp:wrapPolygon edited="0">
                <wp:start x="0" y="0"/>
                <wp:lineTo x="0" y="21390"/>
                <wp:lineTo x="21415" y="21390"/>
                <wp:lineTo x="2141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1F5059" w14:textId="6531871B" w:rsidR="009D0D2A" w:rsidRPr="00B41005" w:rsidRDefault="009D0D2A" w:rsidP="009D0D2A">
      <w:pPr>
        <w:pStyle w:val="ListParagraph"/>
        <w:numPr>
          <w:ilvl w:val="0"/>
          <w:numId w:val="12"/>
        </w:numPr>
        <w:ind w:left="342"/>
        <w:rPr>
          <w:rFonts w:ascii="Calibri" w:hAnsi="Calibri" w:cs="Calibri"/>
          <w:sz w:val="24"/>
          <w:szCs w:val="24"/>
        </w:rPr>
      </w:pPr>
      <w:r w:rsidRPr="00B41005">
        <w:rPr>
          <w:rFonts w:eastAsia="Times New Roman"/>
          <w:sz w:val="24"/>
          <w:szCs w:val="24"/>
        </w:rPr>
        <w:t>Oral care, hygiene</w:t>
      </w:r>
    </w:p>
    <w:p w14:paraId="381905A1" w14:textId="43A4984B" w:rsidR="009D0D2A" w:rsidRPr="00B41005" w:rsidRDefault="009D0D2A" w:rsidP="009D0D2A">
      <w:pPr>
        <w:pStyle w:val="ListParagraph"/>
        <w:numPr>
          <w:ilvl w:val="0"/>
          <w:numId w:val="12"/>
        </w:numPr>
        <w:ind w:left="342"/>
        <w:rPr>
          <w:rFonts w:ascii="Calibri" w:hAnsi="Calibri" w:cs="Calibri"/>
          <w:sz w:val="24"/>
          <w:szCs w:val="24"/>
        </w:rPr>
      </w:pPr>
      <w:r w:rsidRPr="00B41005">
        <w:rPr>
          <w:rFonts w:eastAsia="Times New Roman"/>
          <w:sz w:val="24"/>
          <w:szCs w:val="24"/>
        </w:rPr>
        <w:t>Suctioning in the mouth</w:t>
      </w:r>
    </w:p>
    <w:p w14:paraId="445D5F03" w14:textId="77777777" w:rsidR="009D0D2A" w:rsidRPr="00B41005" w:rsidRDefault="009D0D2A" w:rsidP="009D0D2A">
      <w:pPr>
        <w:pStyle w:val="ListParagraph"/>
        <w:numPr>
          <w:ilvl w:val="0"/>
          <w:numId w:val="12"/>
        </w:numPr>
        <w:ind w:left="342"/>
        <w:rPr>
          <w:rFonts w:ascii="Calibri" w:hAnsi="Calibri" w:cs="Calibri"/>
          <w:sz w:val="24"/>
          <w:szCs w:val="24"/>
        </w:rPr>
      </w:pPr>
      <w:r w:rsidRPr="00B41005">
        <w:rPr>
          <w:rFonts w:eastAsia="Times New Roman"/>
          <w:sz w:val="24"/>
          <w:szCs w:val="24"/>
        </w:rPr>
        <w:t>Nasogastric tube insertion</w:t>
      </w:r>
    </w:p>
    <w:p w14:paraId="209957B1" w14:textId="510C2781" w:rsidR="009D0D2A" w:rsidRPr="00B41005" w:rsidRDefault="009D0D2A" w:rsidP="009D0D2A">
      <w:pPr>
        <w:pStyle w:val="ListParagraph"/>
        <w:numPr>
          <w:ilvl w:val="0"/>
          <w:numId w:val="12"/>
        </w:numPr>
        <w:ind w:left="342"/>
        <w:rPr>
          <w:rFonts w:ascii="Calibri" w:hAnsi="Calibri" w:cs="Calibri"/>
          <w:sz w:val="24"/>
          <w:szCs w:val="24"/>
        </w:rPr>
      </w:pPr>
      <w:r w:rsidRPr="00B41005">
        <w:rPr>
          <w:rFonts w:eastAsia="Times New Roman"/>
          <w:sz w:val="24"/>
          <w:szCs w:val="24"/>
        </w:rPr>
        <w:t>Conventional nasal cannula oxygen treatment</w:t>
      </w:r>
    </w:p>
    <w:p w14:paraId="35C5E4F6" w14:textId="4F0D6A54" w:rsidR="009D0D2A" w:rsidRPr="00B41005" w:rsidRDefault="009D0D2A" w:rsidP="009D0D2A">
      <w:pPr>
        <w:pStyle w:val="ListParagraph"/>
        <w:numPr>
          <w:ilvl w:val="0"/>
          <w:numId w:val="12"/>
        </w:numPr>
        <w:ind w:left="342"/>
        <w:rPr>
          <w:rFonts w:ascii="Calibri" w:hAnsi="Calibri" w:cs="Calibri"/>
          <w:sz w:val="24"/>
          <w:szCs w:val="24"/>
        </w:rPr>
      </w:pPr>
      <w:r w:rsidRPr="00B41005">
        <w:rPr>
          <w:rFonts w:eastAsia="Times New Roman"/>
          <w:sz w:val="24"/>
          <w:szCs w:val="24"/>
        </w:rPr>
        <w:t>Non-rebreather mask/treatment</w:t>
      </w:r>
    </w:p>
    <w:p w14:paraId="03ED8C09" w14:textId="116C027C" w:rsidR="009D0D2A" w:rsidRPr="00B41005" w:rsidRDefault="009D0D2A" w:rsidP="009D0D2A">
      <w:pPr>
        <w:pStyle w:val="ListParagraph"/>
        <w:numPr>
          <w:ilvl w:val="0"/>
          <w:numId w:val="12"/>
        </w:numPr>
        <w:ind w:left="342"/>
        <w:rPr>
          <w:rFonts w:ascii="Calibri" w:hAnsi="Calibri" w:cs="Calibri"/>
          <w:sz w:val="24"/>
          <w:szCs w:val="24"/>
        </w:rPr>
      </w:pPr>
      <w:r w:rsidRPr="00B41005">
        <w:rPr>
          <w:rFonts w:ascii="Calibri" w:hAnsi="Calibri" w:cs="Calibri"/>
          <w:sz w:val="24"/>
          <w:szCs w:val="24"/>
        </w:rPr>
        <w:t>Chest physiotherapy (including vest therapy and external percussive devices)</w:t>
      </w:r>
    </w:p>
    <w:p w14:paraId="6DAE8748" w14:textId="46D87F40" w:rsidR="009D0D2A" w:rsidRPr="00B41005" w:rsidRDefault="009D0D2A" w:rsidP="009D0D2A">
      <w:pPr>
        <w:pStyle w:val="ListParagraph"/>
        <w:numPr>
          <w:ilvl w:val="0"/>
          <w:numId w:val="12"/>
        </w:numPr>
        <w:ind w:left="342"/>
        <w:rPr>
          <w:rFonts w:ascii="Calibri" w:hAnsi="Calibri" w:cs="Calibri"/>
          <w:sz w:val="24"/>
          <w:szCs w:val="24"/>
        </w:rPr>
      </w:pPr>
      <w:r w:rsidRPr="00B41005"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10E1C35E" wp14:editId="335BCBB0">
            <wp:simplePos x="0" y="0"/>
            <wp:positionH relativeFrom="margin">
              <wp:posOffset>4310380</wp:posOffset>
            </wp:positionH>
            <wp:positionV relativeFrom="paragraph">
              <wp:posOffset>10160</wp:posOffset>
            </wp:positionV>
            <wp:extent cx="1123270" cy="1082040"/>
            <wp:effectExtent l="0" t="0" r="127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7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1005">
        <w:rPr>
          <w:rFonts w:eastAsia="Times New Roman"/>
          <w:sz w:val="24"/>
          <w:szCs w:val="24"/>
        </w:rPr>
        <w:t>Cough assist</w:t>
      </w:r>
    </w:p>
    <w:p w14:paraId="5926DBC8" w14:textId="1A252F54" w:rsidR="009D0D2A" w:rsidRDefault="009D0D2A" w:rsidP="009D0D2A">
      <w:pPr>
        <w:spacing w:after="0" w:line="240" w:lineRule="auto"/>
      </w:pPr>
    </w:p>
    <w:p w14:paraId="42CA64DE" w14:textId="77777777" w:rsidR="009D0D2A" w:rsidRDefault="009D0D2A" w:rsidP="009D0D2A"/>
    <w:p w14:paraId="0257C92B" w14:textId="61576987" w:rsidR="007722D3" w:rsidRPr="000508DE" w:rsidRDefault="007722D3" w:rsidP="009D0D2A">
      <w:pPr>
        <w:tabs>
          <w:tab w:val="left" w:pos="1692"/>
          <w:tab w:val="left" w:pos="2736"/>
        </w:tabs>
        <w:spacing w:after="0" w:line="240" w:lineRule="auto"/>
        <w:rPr>
          <w:rFonts w:eastAsia="Times New Roman"/>
          <w:sz w:val="24"/>
        </w:rPr>
      </w:pPr>
    </w:p>
    <w:sectPr w:rsidR="007722D3" w:rsidRPr="000508DE" w:rsidSect="00155A0D">
      <w:footerReference w:type="default" r:id="rId14"/>
      <w:type w:val="continuous"/>
      <w:pgSz w:w="12240" w:h="15840"/>
      <w:pgMar w:top="864" w:right="1440" w:bottom="288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A4123" w14:textId="77777777" w:rsidR="00501C71" w:rsidRDefault="00501C71" w:rsidP="00705767">
      <w:pPr>
        <w:spacing w:after="0" w:line="240" w:lineRule="auto"/>
      </w:pPr>
      <w:r>
        <w:separator/>
      </w:r>
    </w:p>
  </w:endnote>
  <w:endnote w:type="continuationSeparator" w:id="0">
    <w:p w14:paraId="032A5E12" w14:textId="77777777" w:rsidR="00501C71" w:rsidRDefault="00501C71" w:rsidP="0070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E8416" w14:textId="7AB4196C" w:rsidR="006B47AA" w:rsidRDefault="006B47AA" w:rsidP="007302A5">
    <w:pPr>
      <w:pStyle w:val="Footer"/>
      <w:rPr>
        <w:b/>
      </w:rPr>
    </w:pPr>
  </w:p>
  <w:p w14:paraId="64E1EDD7" w14:textId="488D1B0C" w:rsidR="00204A11" w:rsidRPr="00204A11" w:rsidRDefault="00204A11" w:rsidP="007302A5">
    <w:pPr>
      <w:pStyle w:val="Footer"/>
      <w:rPr>
        <w:b/>
        <w:sz w:val="16"/>
        <w:szCs w:val="20"/>
      </w:rPr>
    </w:pPr>
    <w:r w:rsidRPr="000533E5">
      <w:rPr>
        <w:b/>
        <w:sz w:val="16"/>
        <w:szCs w:val="20"/>
      </w:rPr>
      <w:t>This document was modified from the STOP COVID: Orange County Nursing Home Infection Prevention Team, a Service of UC Irvine Health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40E17" w14:textId="77777777" w:rsidR="00501C71" w:rsidRDefault="00501C71" w:rsidP="00705767">
      <w:pPr>
        <w:spacing w:after="0" w:line="240" w:lineRule="auto"/>
      </w:pPr>
      <w:r>
        <w:separator/>
      </w:r>
    </w:p>
  </w:footnote>
  <w:footnote w:type="continuationSeparator" w:id="0">
    <w:p w14:paraId="013578E6" w14:textId="77777777" w:rsidR="00501C71" w:rsidRDefault="00501C71" w:rsidP="00705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57"/>
    <w:multiLevelType w:val="hybridMultilevel"/>
    <w:tmpl w:val="A2CCF788"/>
    <w:lvl w:ilvl="0" w:tplc="0BA4DA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77E12"/>
    <w:multiLevelType w:val="hybridMultilevel"/>
    <w:tmpl w:val="98A43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16E12"/>
    <w:multiLevelType w:val="hybridMultilevel"/>
    <w:tmpl w:val="F34C2DBE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E6D7A"/>
    <w:multiLevelType w:val="hybridMultilevel"/>
    <w:tmpl w:val="511C1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94A2A"/>
    <w:multiLevelType w:val="hybridMultilevel"/>
    <w:tmpl w:val="FCC84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81DF6"/>
    <w:multiLevelType w:val="hybridMultilevel"/>
    <w:tmpl w:val="288875C2"/>
    <w:lvl w:ilvl="0" w:tplc="F69C7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9271F"/>
    <w:multiLevelType w:val="multilevel"/>
    <w:tmpl w:val="36F47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5907949"/>
    <w:multiLevelType w:val="hybridMultilevel"/>
    <w:tmpl w:val="7960EA5C"/>
    <w:lvl w:ilvl="0" w:tplc="F69C7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96DFC"/>
    <w:multiLevelType w:val="hybridMultilevel"/>
    <w:tmpl w:val="3FC82E58"/>
    <w:lvl w:ilvl="0" w:tplc="5718A2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A3D75"/>
    <w:multiLevelType w:val="hybridMultilevel"/>
    <w:tmpl w:val="ECCA8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57F26"/>
    <w:multiLevelType w:val="multilevel"/>
    <w:tmpl w:val="36F47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B037B8D"/>
    <w:multiLevelType w:val="hybridMultilevel"/>
    <w:tmpl w:val="6D0E1AD4"/>
    <w:lvl w:ilvl="0" w:tplc="043CF56A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0"/>
  </w:num>
  <w:num w:numId="5">
    <w:abstractNumId w:val="3"/>
  </w:num>
  <w:num w:numId="6">
    <w:abstractNumId w:val="5"/>
  </w:num>
  <w:num w:numId="7">
    <w:abstractNumId w:val="7"/>
  </w:num>
  <w:num w:numId="8">
    <w:abstractNumId w:val="11"/>
  </w:num>
  <w:num w:numId="9">
    <w:abstractNumId w:val="2"/>
  </w:num>
  <w:num w:numId="10">
    <w:abstractNumId w:val="6"/>
  </w:num>
  <w:num w:numId="11">
    <w:abstractNumId w:val="4"/>
  </w:num>
  <w:num w:numId="1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F1"/>
    <w:rsid w:val="000018FC"/>
    <w:rsid w:val="00010F8C"/>
    <w:rsid w:val="000137DB"/>
    <w:rsid w:val="000171A3"/>
    <w:rsid w:val="000215AC"/>
    <w:rsid w:val="00021C57"/>
    <w:rsid w:val="00024C6A"/>
    <w:rsid w:val="00027606"/>
    <w:rsid w:val="000458FB"/>
    <w:rsid w:val="000508DE"/>
    <w:rsid w:val="00053E25"/>
    <w:rsid w:val="00055EE9"/>
    <w:rsid w:val="0006178F"/>
    <w:rsid w:val="00064A36"/>
    <w:rsid w:val="00066630"/>
    <w:rsid w:val="000717D3"/>
    <w:rsid w:val="00072FF7"/>
    <w:rsid w:val="000749D9"/>
    <w:rsid w:val="00075B1A"/>
    <w:rsid w:val="00084D54"/>
    <w:rsid w:val="000877D1"/>
    <w:rsid w:val="00091136"/>
    <w:rsid w:val="000926D1"/>
    <w:rsid w:val="00093739"/>
    <w:rsid w:val="000A20AF"/>
    <w:rsid w:val="000A59C8"/>
    <w:rsid w:val="000C243F"/>
    <w:rsid w:val="000C453A"/>
    <w:rsid w:val="000C75DE"/>
    <w:rsid w:val="000D0664"/>
    <w:rsid w:val="000D2317"/>
    <w:rsid w:val="000D5323"/>
    <w:rsid w:val="000D6759"/>
    <w:rsid w:val="000D7C4E"/>
    <w:rsid w:val="000E214B"/>
    <w:rsid w:val="000E27BD"/>
    <w:rsid w:val="000E3975"/>
    <w:rsid w:val="000E5DE9"/>
    <w:rsid w:val="000F45F9"/>
    <w:rsid w:val="000F62AA"/>
    <w:rsid w:val="000F64DF"/>
    <w:rsid w:val="000F6F33"/>
    <w:rsid w:val="00102633"/>
    <w:rsid w:val="0010688C"/>
    <w:rsid w:val="00106D32"/>
    <w:rsid w:val="00110624"/>
    <w:rsid w:val="00110EB1"/>
    <w:rsid w:val="0011210B"/>
    <w:rsid w:val="00122E38"/>
    <w:rsid w:val="00136DF8"/>
    <w:rsid w:val="00155A0D"/>
    <w:rsid w:val="001575F1"/>
    <w:rsid w:val="00164987"/>
    <w:rsid w:val="00164B93"/>
    <w:rsid w:val="00165027"/>
    <w:rsid w:val="0016656E"/>
    <w:rsid w:val="00167052"/>
    <w:rsid w:val="00172CB4"/>
    <w:rsid w:val="0017322D"/>
    <w:rsid w:val="00173633"/>
    <w:rsid w:val="00184644"/>
    <w:rsid w:val="00196038"/>
    <w:rsid w:val="001A05AD"/>
    <w:rsid w:val="001A0974"/>
    <w:rsid w:val="001B7B3D"/>
    <w:rsid w:val="001C2409"/>
    <w:rsid w:val="001C37C5"/>
    <w:rsid w:val="001E2876"/>
    <w:rsid w:val="001E60AD"/>
    <w:rsid w:val="001F026E"/>
    <w:rsid w:val="001F2C42"/>
    <w:rsid w:val="00204190"/>
    <w:rsid w:val="00204A11"/>
    <w:rsid w:val="00206EC1"/>
    <w:rsid w:val="002108B8"/>
    <w:rsid w:val="00212D8E"/>
    <w:rsid w:val="00213023"/>
    <w:rsid w:val="0021498F"/>
    <w:rsid w:val="00224CC8"/>
    <w:rsid w:val="00232E65"/>
    <w:rsid w:val="00234A96"/>
    <w:rsid w:val="0024264F"/>
    <w:rsid w:val="00243433"/>
    <w:rsid w:val="00243494"/>
    <w:rsid w:val="0024609A"/>
    <w:rsid w:val="00251D0B"/>
    <w:rsid w:val="00254C20"/>
    <w:rsid w:val="00254C67"/>
    <w:rsid w:val="00256AF0"/>
    <w:rsid w:val="002671F5"/>
    <w:rsid w:val="00272A5C"/>
    <w:rsid w:val="0027413A"/>
    <w:rsid w:val="0027415D"/>
    <w:rsid w:val="00283497"/>
    <w:rsid w:val="00290303"/>
    <w:rsid w:val="00296058"/>
    <w:rsid w:val="002A2DA6"/>
    <w:rsid w:val="002A3A90"/>
    <w:rsid w:val="002B18A9"/>
    <w:rsid w:val="002B2F11"/>
    <w:rsid w:val="002B52D0"/>
    <w:rsid w:val="002B661D"/>
    <w:rsid w:val="002C2EC6"/>
    <w:rsid w:val="002C460B"/>
    <w:rsid w:val="002C5BFC"/>
    <w:rsid w:val="002C7A3D"/>
    <w:rsid w:val="002D2D2A"/>
    <w:rsid w:val="002D5259"/>
    <w:rsid w:val="002E385D"/>
    <w:rsid w:val="002E55CA"/>
    <w:rsid w:val="002E74FB"/>
    <w:rsid w:val="002F4F79"/>
    <w:rsid w:val="00301B80"/>
    <w:rsid w:val="00304B5A"/>
    <w:rsid w:val="0030692D"/>
    <w:rsid w:val="00312B63"/>
    <w:rsid w:val="00320401"/>
    <w:rsid w:val="003317E2"/>
    <w:rsid w:val="003325F7"/>
    <w:rsid w:val="00332AE5"/>
    <w:rsid w:val="00350B84"/>
    <w:rsid w:val="0035352B"/>
    <w:rsid w:val="00355D56"/>
    <w:rsid w:val="003570EE"/>
    <w:rsid w:val="00357C6C"/>
    <w:rsid w:val="00357EA2"/>
    <w:rsid w:val="00360C84"/>
    <w:rsid w:val="00370508"/>
    <w:rsid w:val="00374E72"/>
    <w:rsid w:val="0037730E"/>
    <w:rsid w:val="003806E0"/>
    <w:rsid w:val="00382FDD"/>
    <w:rsid w:val="00385D37"/>
    <w:rsid w:val="00387C45"/>
    <w:rsid w:val="00390403"/>
    <w:rsid w:val="003941C4"/>
    <w:rsid w:val="00395EDF"/>
    <w:rsid w:val="00397E4D"/>
    <w:rsid w:val="003A36FC"/>
    <w:rsid w:val="003A6454"/>
    <w:rsid w:val="003B7D96"/>
    <w:rsid w:val="003D4EBF"/>
    <w:rsid w:val="003E3D0F"/>
    <w:rsid w:val="003E586A"/>
    <w:rsid w:val="003F385A"/>
    <w:rsid w:val="00404518"/>
    <w:rsid w:val="00407135"/>
    <w:rsid w:val="0044064C"/>
    <w:rsid w:val="00446E66"/>
    <w:rsid w:val="00451A19"/>
    <w:rsid w:val="00460641"/>
    <w:rsid w:val="0046221B"/>
    <w:rsid w:val="004624DD"/>
    <w:rsid w:val="004628F4"/>
    <w:rsid w:val="004647F0"/>
    <w:rsid w:val="0048149E"/>
    <w:rsid w:val="00481B94"/>
    <w:rsid w:val="00483DF7"/>
    <w:rsid w:val="004866CF"/>
    <w:rsid w:val="004A07B6"/>
    <w:rsid w:val="004A3C2F"/>
    <w:rsid w:val="004A6462"/>
    <w:rsid w:val="004B16DC"/>
    <w:rsid w:val="004B2C37"/>
    <w:rsid w:val="004C2677"/>
    <w:rsid w:val="004C3B5B"/>
    <w:rsid w:val="004C522C"/>
    <w:rsid w:val="004C5289"/>
    <w:rsid w:val="004D285A"/>
    <w:rsid w:val="004D6111"/>
    <w:rsid w:val="004F5CC3"/>
    <w:rsid w:val="00501C71"/>
    <w:rsid w:val="0050504A"/>
    <w:rsid w:val="00512BB5"/>
    <w:rsid w:val="00514D29"/>
    <w:rsid w:val="00514F14"/>
    <w:rsid w:val="005261AE"/>
    <w:rsid w:val="00536304"/>
    <w:rsid w:val="00550852"/>
    <w:rsid w:val="00550C0D"/>
    <w:rsid w:val="00555C94"/>
    <w:rsid w:val="00560504"/>
    <w:rsid w:val="00561A59"/>
    <w:rsid w:val="00561FD7"/>
    <w:rsid w:val="0056325A"/>
    <w:rsid w:val="00563882"/>
    <w:rsid w:val="005664F8"/>
    <w:rsid w:val="00577EE8"/>
    <w:rsid w:val="00581589"/>
    <w:rsid w:val="00590177"/>
    <w:rsid w:val="005945A9"/>
    <w:rsid w:val="005A5876"/>
    <w:rsid w:val="005B4695"/>
    <w:rsid w:val="005B4705"/>
    <w:rsid w:val="005C27DE"/>
    <w:rsid w:val="005C2DA6"/>
    <w:rsid w:val="005D3488"/>
    <w:rsid w:val="005D5777"/>
    <w:rsid w:val="005E1BCC"/>
    <w:rsid w:val="005E1F48"/>
    <w:rsid w:val="005E217D"/>
    <w:rsid w:val="005F0919"/>
    <w:rsid w:val="005F0E1A"/>
    <w:rsid w:val="00602DC8"/>
    <w:rsid w:val="006103CB"/>
    <w:rsid w:val="0061184C"/>
    <w:rsid w:val="00611EC8"/>
    <w:rsid w:val="0061352D"/>
    <w:rsid w:val="00613AE7"/>
    <w:rsid w:val="00615455"/>
    <w:rsid w:val="00622C56"/>
    <w:rsid w:val="00624A18"/>
    <w:rsid w:val="00627952"/>
    <w:rsid w:val="00635428"/>
    <w:rsid w:val="00635815"/>
    <w:rsid w:val="00637350"/>
    <w:rsid w:val="0065008A"/>
    <w:rsid w:val="006552A5"/>
    <w:rsid w:val="006616B1"/>
    <w:rsid w:val="00665449"/>
    <w:rsid w:val="00665F80"/>
    <w:rsid w:val="006674EA"/>
    <w:rsid w:val="00672E3A"/>
    <w:rsid w:val="006738CF"/>
    <w:rsid w:val="0067509F"/>
    <w:rsid w:val="006768E7"/>
    <w:rsid w:val="006839FB"/>
    <w:rsid w:val="00685DC2"/>
    <w:rsid w:val="00696621"/>
    <w:rsid w:val="006A3CF8"/>
    <w:rsid w:val="006B0548"/>
    <w:rsid w:val="006B433F"/>
    <w:rsid w:val="006B47AA"/>
    <w:rsid w:val="006B783E"/>
    <w:rsid w:val="006B7A95"/>
    <w:rsid w:val="006C25F3"/>
    <w:rsid w:val="006C2B66"/>
    <w:rsid w:val="006D2684"/>
    <w:rsid w:val="006D2B45"/>
    <w:rsid w:val="006D3B05"/>
    <w:rsid w:val="006E227E"/>
    <w:rsid w:val="006E28B4"/>
    <w:rsid w:val="006E4A05"/>
    <w:rsid w:val="006E7700"/>
    <w:rsid w:val="006F0BA5"/>
    <w:rsid w:val="00700BD3"/>
    <w:rsid w:val="0070126F"/>
    <w:rsid w:val="00703255"/>
    <w:rsid w:val="00704A01"/>
    <w:rsid w:val="00705767"/>
    <w:rsid w:val="00706198"/>
    <w:rsid w:val="00706D0E"/>
    <w:rsid w:val="00714470"/>
    <w:rsid w:val="007179DD"/>
    <w:rsid w:val="0072108D"/>
    <w:rsid w:val="0072269E"/>
    <w:rsid w:val="007261BA"/>
    <w:rsid w:val="00727228"/>
    <w:rsid w:val="00727A93"/>
    <w:rsid w:val="007302A5"/>
    <w:rsid w:val="00732F1D"/>
    <w:rsid w:val="00733DB4"/>
    <w:rsid w:val="00736483"/>
    <w:rsid w:val="007377CC"/>
    <w:rsid w:val="00741891"/>
    <w:rsid w:val="007426C7"/>
    <w:rsid w:val="007440D3"/>
    <w:rsid w:val="007441E3"/>
    <w:rsid w:val="007448DE"/>
    <w:rsid w:val="00744911"/>
    <w:rsid w:val="007507F1"/>
    <w:rsid w:val="00762449"/>
    <w:rsid w:val="00762608"/>
    <w:rsid w:val="007639E8"/>
    <w:rsid w:val="007722D3"/>
    <w:rsid w:val="007728BE"/>
    <w:rsid w:val="00776778"/>
    <w:rsid w:val="00780541"/>
    <w:rsid w:val="00785690"/>
    <w:rsid w:val="00785F70"/>
    <w:rsid w:val="00795F6D"/>
    <w:rsid w:val="00796555"/>
    <w:rsid w:val="007A2AD7"/>
    <w:rsid w:val="007A3438"/>
    <w:rsid w:val="007A74C6"/>
    <w:rsid w:val="007B09E1"/>
    <w:rsid w:val="007B1666"/>
    <w:rsid w:val="007B225E"/>
    <w:rsid w:val="007C75FC"/>
    <w:rsid w:val="007D135F"/>
    <w:rsid w:val="007D216D"/>
    <w:rsid w:val="007D31E4"/>
    <w:rsid w:val="007E13F0"/>
    <w:rsid w:val="007E1615"/>
    <w:rsid w:val="007E48B8"/>
    <w:rsid w:val="007E50C5"/>
    <w:rsid w:val="007E7A18"/>
    <w:rsid w:val="007F0813"/>
    <w:rsid w:val="007F3C1B"/>
    <w:rsid w:val="00801D6C"/>
    <w:rsid w:val="00803834"/>
    <w:rsid w:val="00806D09"/>
    <w:rsid w:val="00807C33"/>
    <w:rsid w:val="00815384"/>
    <w:rsid w:val="00816EBC"/>
    <w:rsid w:val="008178B5"/>
    <w:rsid w:val="00820F8E"/>
    <w:rsid w:val="00821F2D"/>
    <w:rsid w:val="00825952"/>
    <w:rsid w:val="008301EA"/>
    <w:rsid w:val="008320E2"/>
    <w:rsid w:val="00832E2C"/>
    <w:rsid w:val="00837F95"/>
    <w:rsid w:val="00844EF2"/>
    <w:rsid w:val="0084777B"/>
    <w:rsid w:val="00847F3F"/>
    <w:rsid w:val="00847FC5"/>
    <w:rsid w:val="00850272"/>
    <w:rsid w:val="00853801"/>
    <w:rsid w:val="00862D2D"/>
    <w:rsid w:val="00874200"/>
    <w:rsid w:val="00874AE1"/>
    <w:rsid w:val="00877C90"/>
    <w:rsid w:val="00881034"/>
    <w:rsid w:val="008810BC"/>
    <w:rsid w:val="00881557"/>
    <w:rsid w:val="008817DA"/>
    <w:rsid w:val="00881EAE"/>
    <w:rsid w:val="00885183"/>
    <w:rsid w:val="008A037C"/>
    <w:rsid w:val="008A13E3"/>
    <w:rsid w:val="008A2F8F"/>
    <w:rsid w:val="008A43BB"/>
    <w:rsid w:val="008B3841"/>
    <w:rsid w:val="008C2254"/>
    <w:rsid w:val="008C24DF"/>
    <w:rsid w:val="008C5382"/>
    <w:rsid w:val="008D2228"/>
    <w:rsid w:val="008D33B3"/>
    <w:rsid w:val="008E1FEE"/>
    <w:rsid w:val="008E6EDF"/>
    <w:rsid w:val="008E7B69"/>
    <w:rsid w:val="008F32FC"/>
    <w:rsid w:val="008F7FED"/>
    <w:rsid w:val="009051DA"/>
    <w:rsid w:val="00907F80"/>
    <w:rsid w:val="00910469"/>
    <w:rsid w:val="009175A4"/>
    <w:rsid w:val="00917EBE"/>
    <w:rsid w:val="00923B2E"/>
    <w:rsid w:val="00925993"/>
    <w:rsid w:val="00933A53"/>
    <w:rsid w:val="00935A70"/>
    <w:rsid w:val="0093676A"/>
    <w:rsid w:val="00947B69"/>
    <w:rsid w:val="0095209D"/>
    <w:rsid w:val="00966A20"/>
    <w:rsid w:val="00967B20"/>
    <w:rsid w:val="00970714"/>
    <w:rsid w:val="009723D6"/>
    <w:rsid w:val="00980E50"/>
    <w:rsid w:val="00981283"/>
    <w:rsid w:val="00984323"/>
    <w:rsid w:val="00984F82"/>
    <w:rsid w:val="009907A5"/>
    <w:rsid w:val="00990827"/>
    <w:rsid w:val="0099521F"/>
    <w:rsid w:val="00997319"/>
    <w:rsid w:val="00997D41"/>
    <w:rsid w:val="009A138C"/>
    <w:rsid w:val="009A2DD1"/>
    <w:rsid w:val="009A31F0"/>
    <w:rsid w:val="009A4221"/>
    <w:rsid w:val="009A558A"/>
    <w:rsid w:val="009D0D2A"/>
    <w:rsid w:val="009D2417"/>
    <w:rsid w:val="009F3B89"/>
    <w:rsid w:val="009F6E9E"/>
    <w:rsid w:val="00A00E40"/>
    <w:rsid w:val="00A02A0C"/>
    <w:rsid w:val="00A0350E"/>
    <w:rsid w:val="00A07B3C"/>
    <w:rsid w:val="00A13C34"/>
    <w:rsid w:val="00A146E2"/>
    <w:rsid w:val="00A203A9"/>
    <w:rsid w:val="00A2072F"/>
    <w:rsid w:val="00A27CD4"/>
    <w:rsid w:val="00A30FAD"/>
    <w:rsid w:val="00A32E60"/>
    <w:rsid w:val="00A41D67"/>
    <w:rsid w:val="00A435FE"/>
    <w:rsid w:val="00A4463C"/>
    <w:rsid w:val="00A47ED1"/>
    <w:rsid w:val="00A52B71"/>
    <w:rsid w:val="00A53EF5"/>
    <w:rsid w:val="00A54A2C"/>
    <w:rsid w:val="00A65948"/>
    <w:rsid w:val="00A730C8"/>
    <w:rsid w:val="00A73498"/>
    <w:rsid w:val="00A73C1A"/>
    <w:rsid w:val="00A81A67"/>
    <w:rsid w:val="00A828F2"/>
    <w:rsid w:val="00A86E74"/>
    <w:rsid w:val="00A8709D"/>
    <w:rsid w:val="00A919D9"/>
    <w:rsid w:val="00A94203"/>
    <w:rsid w:val="00A9790B"/>
    <w:rsid w:val="00AA26CE"/>
    <w:rsid w:val="00AA471F"/>
    <w:rsid w:val="00AA78A4"/>
    <w:rsid w:val="00AB2E29"/>
    <w:rsid w:val="00AB6B27"/>
    <w:rsid w:val="00AB709E"/>
    <w:rsid w:val="00AB797E"/>
    <w:rsid w:val="00AC084A"/>
    <w:rsid w:val="00AC0D4D"/>
    <w:rsid w:val="00AC10AF"/>
    <w:rsid w:val="00AC25D0"/>
    <w:rsid w:val="00AD39FE"/>
    <w:rsid w:val="00AD6BF5"/>
    <w:rsid w:val="00AF410A"/>
    <w:rsid w:val="00AF4740"/>
    <w:rsid w:val="00B02393"/>
    <w:rsid w:val="00B0611C"/>
    <w:rsid w:val="00B1473E"/>
    <w:rsid w:val="00B16FBD"/>
    <w:rsid w:val="00B218A4"/>
    <w:rsid w:val="00B2315B"/>
    <w:rsid w:val="00B251D2"/>
    <w:rsid w:val="00B306AB"/>
    <w:rsid w:val="00B31290"/>
    <w:rsid w:val="00B41005"/>
    <w:rsid w:val="00B42556"/>
    <w:rsid w:val="00B44289"/>
    <w:rsid w:val="00B529BD"/>
    <w:rsid w:val="00B609F7"/>
    <w:rsid w:val="00B776D2"/>
    <w:rsid w:val="00B80A4C"/>
    <w:rsid w:val="00B8186E"/>
    <w:rsid w:val="00B8585A"/>
    <w:rsid w:val="00B930CC"/>
    <w:rsid w:val="00BA2017"/>
    <w:rsid w:val="00BB17C6"/>
    <w:rsid w:val="00BB752C"/>
    <w:rsid w:val="00BC1239"/>
    <w:rsid w:val="00BC39CB"/>
    <w:rsid w:val="00BD09A8"/>
    <w:rsid w:val="00BD0E89"/>
    <w:rsid w:val="00BD305A"/>
    <w:rsid w:val="00BD69B9"/>
    <w:rsid w:val="00BE0B1E"/>
    <w:rsid w:val="00BE2CA6"/>
    <w:rsid w:val="00BE4D76"/>
    <w:rsid w:val="00BF0BA8"/>
    <w:rsid w:val="00C04324"/>
    <w:rsid w:val="00C10E16"/>
    <w:rsid w:val="00C1336B"/>
    <w:rsid w:val="00C1362E"/>
    <w:rsid w:val="00C220F9"/>
    <w:rsid w:val="00C25083"/>
    <w:rsid w:val="00C27A44"/>
    <w:rsid w:val="00C335D6"/>
    <w:rsid w:val="00C36CEA"/>
    <w:rsid w:val="00C4200F"/>
    <w:rsid w:val="00C44DCC"/>
    <w:rsid w:val="00C46229"/>
    <w:rsid w:val="00C52140"/>
    <w:rsid w:val="00C6177F"/>
    <w:rsid w:val="00C6461E"/>
    <w:rsid w:val="00C651B5"/>
    <w:rsid w:val="00C65F8A"/>
    <w:rsid w:val="00C666F0"/>
    <w:rsid w:val="00C70F63"/>
    <w:rsid w:val="00C81EF4"/>
    <w:rsid w:val="00C85835"/>
    <w:rsid w:val="00C86AB1"/>
    <w:rsid w:val="00C87FE0"/>
    <w:rsid w:val="00C904A1"/>
    <w:rsid w:val="00C9657F"/>
    <w:rsid w:val="00C96587"/>
    <w:rsid w:val="00CA2AFE"/>
    <w:rsid w:val="00CA5227"/>
    <w:rsid w:val="00CB149F"/>
    <w:rsid w:val="00CB2DFE"/>
    <w:rsid w:val="00CB49E5"/>
    <w:rsid w:val="00CB4EEF"/>
    <w:rsid w:val="00CB6D99"/>
    <w:rsid w:val="00CC4B7A"/>
    <w:rsid w:val="00CC4D7D"/>
    <w:rsid w:val="00CD0502"/>
    <w:rsid w:val="00CD272B"/>
    <w:rsid w:val="00CD6666"/>
    <w:rsid w:val="00CE049E"/>
    <w:rsid w:val="00CE1AB9"/>
    <w:rsid w:val="00CE3330"/>
    <w:rsid w:val="00CE3F10"/>
    <w:rsid w:val="00CF06F3"/>
    <w:rsid w:val="00D0015D"/>
    <w:rsid w:val="00D012A8"/>
    <w:rsid w:val="00D037C7"/>
    <w:rsid w:val="00D140CD"/>
    <w:rsid w:val="00D14E62"/>
    <w:rsid w:val="00D15C15"/>
    <w:rsid w:val="00D16B63"/>
    <w:rsid w:val="00D17F0A"/>
    <w:rsid w:val="00D225B4"/>
    <w:rsid w:val="00D240A2"/>
    <w:rsid w:val="00D44879"/>
    <w:rsid w:val="00D45AA0"/>
    <w:rsid w:val="00D47A6D"/>
    <w:rsid w:val="00D51A1B"/>
    <w:rsid w:val="00D53376"/>
    <w:rsid w:val="00D6020C"/>
    <w:rsid w:val="00D63029"/>
    <w:rsid w:val="00D721E0"/>
    <w:rsid w:val="00D72784"/>
    <w:rsid w:val="00D76CD8"/>
    <w:rsid w:val="00D809F2"/>
    <w:rsid w:val="00D976A3"/>
    <w:rsid w:val="00DA02F7"/>
    <w:rsid w:val="00DA625A"/>
    <w:rsid w:val="00DB3719"/>
    <w:rsid w:val="00DC3E38"/>
    <w:rsid w:val="00DD4C1E"/>
    <w:rsid w:val="00DD5583"/>
    <w:rsid w:val="00DD6C27"/>
    <w:rsid w:val="00DE79B5"/>
    <w:rsid w:val="00DF18B3"/>
    <w:rsid w:val="00DF2583"/>
    <w:rsid w:val="00DF383D"/>
    <w:rsid w:val="00E00147"/>
    <w:rsid w:val="00E00630"/>
    <w:rsid w:val="00E007C2"/>
    <w:rsid w:val="00E0188E"/>
    <w:rsid w:val="00E060DD"/>
    <w:rsid w:val="00E07514"/>
    <w:rsid w:val="00E11E97"/>
    <w:rsid w:val="00E14A7C"/>
    <w:rsid w:val="00E16998"/>
    <w:rsid w:val="00E2568C"/>
    <w:rsid w:val="00E279B3"/>
    <w:rsid w:val="00E34197"/>
    <w:rsid w:val="00E41A1F"/>
    <w:rsid w:val="00E422C3"/>
    <w:rsid w:val="00E43861"/>
    <w:rsid w:val="00E43CEF"/>
    <w:rsid w:val="00E52C44"/>
    <w:rsid w:val="00E52D06"/>
    <w:rsid w:val="00E564CC"/>
    <w:rsid w:val="00E61CF1"/>
    <w:rsid w:val="00E627A8"/>
    <w:rsid w:val="00E765F2"/>
    <w:rsid w:val="00E92FE4"/>
    <w:rsid w:val="00E9655F"/>
    <w:rsid w:val="00EA22B8"/>
    <w:rsid w:val="00EA6950"/>
    <w:rsid w:val="00EC3C72"/>
    <w:rsid w:val="00EC7342"/>
    <w:rsid w:val="00ED3831"/>
    <w:rsid w:val="00ED7FE9"/>
    <w:rsid w:val="00EE51C2"/>
    <w:rsid w:val="00EF70C5"/>
    <w:rsid w:val="00F001D9"/>
    <w:rsid w:val="00F14853"/>
    <w:rsid w:val="00F14F00"/>
    <w:rsid w:val="00F170A7"/>
    <w:rsid w:val="00F21635"/>
    <w:rsid w:val="00F241D9"/>
    <w:rsid w:val="00F26D2E"/>
    <w:rsid w:val="00F3498F"/>
    <w:rsid w:val="00F439C2"/>
    <w:rsid w:val="00F43FDA"/>
    <w:rsid w:val="00F44735"/>
    <w:rsid w:val="00F54B59"/>
    <w:rsid w:val="00F55831"/>
    <w:rsid w:val="00F55FCD"/>
    <w:rsid w:val="00F626AB"/>
    <w:rsid w:val="00F66146"/>
    <w:rsid w:val="00F73DC3"/>
    <w:rsid w:val="00F7404B"/>
    <w:rsid w:val="00F77660"/>
    <w:rsid w:val="00F84525"/>
    <w:rsid w:val="00F85D2D"/>
    <w:rsid w:val="00F91B4A"/>
    <w:rsid w:val="00F949AD"/>
    <w:rsid w:val="00FA0B6F"/>
    <w:rsid w:val="00FA1138"/>
    <w:rsid w:val="00FA28A9"/>
    <w:rsid w:val="00FC06A2"/>
    <w:rsid w:val="00FC4B0B"/>
    <w:rsid w:val="00FC584A"/>
    <w:rsid w:val="00FD2BE6"/>
    <w:rsid w:val="00FD7199"/>
    <w:rsid w:val="00FE2B6F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E53324"/>
  <w15:chartTrackingRefBased/>
  <w15:docId w15:val="{C5631624-74E1-40F1-8E58-C24A024E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04A01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4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767"/>
  </w:style>
  <w:style w:type="paragraph" w:styleId="Footer">
    <w:name w:val="footer"/>
    <w:basedOn w:val="Normal"/>
    <w:link w:val="FooterChar"/>
    <w:uiPriority w:val="99"/>
    <w:unhideWhenUsed/>
    <w:rsid w:val="0070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767"/>
  </w:style>
  <w:style w:type="paragraph" w:styleId="ListParagraph">
    <w:name w:val="List Paragraph"/>
    <w:basedOn w:val="Normal"/>
    <w:uiPriority w:val="34"/>
    <w:qFormat/>
    <w:rsid w:val="00E279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5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F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F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4C6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D6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704A01"/>
    <w:rPr>
      <w:rFonts w:ascii="Calibri" w:eastAsia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704A01"/>
    <w:pPr>
      <w:widowControl w:val="0"/>
      <w:autoSpaceDE w:val="0"/>
      <w:autoSpaceDN w:val="0"/>
      <w:spacing w:after="0" w:line="240" w:lineRule="auto"/>
      <w:ind w:hanging="360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04A01"/>
    <w:rPr>
      <w:rFonts w:ascii="Calibri" w:eastAsia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B14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4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17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17322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6D268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268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D26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1.jpg@01D627A6.5D56759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2E31A-2ADD-46FB-BC5D-71D20E20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 Health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Rossi, Erica</dc:creator>
  <cp:keywords/>
  <dc:description/>
  <cp:lastModifiedBy>Gussin, Gabrielle M.</cp:lastModifiedBy>
  <cp:revision>3</cp:revision>
  <cp:lastPrinted>2020-06-01T16:43:00Z</cp:lastPrinted>
  <dcterms:created xsi:type="dcterms:W3CDTF">2020-07-13T16:56:00Z</dcterms:created>
  <dcterms:modified xsi:type="dcterms:W3CDTF">2020-07-13T16:57:00Z</dcterms:modified>
</cp:coreProperties>
</file>