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DD613" w14:textId="31D6DBAC" w:rsidR="00C1336B" w:rsidRPr="00C1336B" w:rsidRDefault="00593F9A" w:rsidP="007448DE">
      <w:pPr>
        <w:tabs>
          <w:tab w:val="left" w:pos="1692"/>
        </w:tabs>
        <w:spacing w:after="0" w:line="240" w:lineRule="auto"/>
        <w:rPr>
          <w:sz w:val="2"/>
          <w:szCs w:val="28"/>
        </w:rPr>
      </w:pPr>
      <w:r>
        <w:rPr>
          <w:noProof/>
          <w:color w:val="1F497D"/>
        </w:rPr>
        <w:drawing>
          <wp:anchor distT="0" distB="0" distL="114300" distR="114300" simplePos="0" relativeHeight="251671552" behindDoc="0" locked="0" layoutInCell="1" allowOverlap="1" wp14:anchorId="2EB41918" wp14:editId="53925C11">
            <wp:simplePos x="0" y="0"/>
            <wp:positionH relativeFrom="margin">
              <wp:posOffset>2138568</wp:posOffset>
            </wp:positionH>
            <wp:positionV relativeFrom="paragraph">
              <wp:posOffset>-87976</wp:posOffset>
            </wp:positionV>
            <wp:extent cx="1617069" cy="1378926"/>
            <wp:effectExtent l="0" t="0" r="2540" b="0"/>
            <wp:wrapNone/>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7069" cy="1378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52088" w14:textId="0BACFF7A" w:rsidR="00F66146" w:rsidRDefault="00F66146" w:rsidP="007448DE">
      <w:pPr>
        <w:tabs>
          <w:tab w:val="left" w:pos="1692"/>
        </w:tabs>
        <w:spacing w:after="0" w:line="240" w:lineRule="auto"/>
        <w:jc w:val="center"/>
        <w:rPr>
          <w:rFonts w:eastAsiaTheme="minorEastAsia"/>
          <w:b/>
          <w:bCs/>
          <w:color w:val="9C3030"/>
          <w:kern w:val="24"/>
          <w:sz w:val="32"/>
          <w:szCs w:val="32"/>
        </w:rPr>
      </w:pPr>
    </w:p>
    <w:p w14:paraId="06D194E9" w14:textId="314A5ADA" w:rsidR="0016656E" w:rsidRDefault="0016656E" w:rsidP="007448DE">
      <w:pPr>
        <w:tabs>
          <w:tab w:val="left" w:pos="1692"/>
        </w:tabs>
        <w:spacing w:after="0" w:line="240" w:lineRule="auto"/>
        <w:jc w:val="center"/>
        <w:rPr>
          <w:rFonts w:eastAsiaTheme="minorEastAsia"/>
          <w:b/>
          <w:bCs/>
          <w:color w:val="9C3030"/>
          <w:kern w:val="24"/>
          <w:sz w:val="32"/>
          <w:szCs w:val="32"/>
        </w:rPr>
      </w:pPr>
    </w:p>
    <w:p w14:paraId="0C8C3D7B" w14:textId="378E1995" w:rsidR="0016656E" w:rsidRDefault="0016656E" w:rsidP="007448DE">
      <w:pPr>
        <w:tabs>
          <w:tab w:val="left" w:pos="1692"/>
        </w:tabs>
        <w:spacing w:after="0" w:line="240" w:lineRule="auto"/>
        <w:jc w:val="center"/>
        <w:rPr>
          <w:rFonts w:eastAsiaTheme="minorEastAsia"/>
          <w:b/>
          <w:bCs/>
          <w:color w:val="9C3030"/>
          <w:kern w:val="24"/>
          <w:sz w:val="32"/>
          <w:szCs w:val="32"/>
        </w:rPr>
      </w:pPr>
    </w:p>
    <w:p w14:paraId="61784B35" w14:textId="2A3EAC37" w:rsidR="00593F9A" w:rsidRDefault="00593F9A" w:rsidP="007448DE">
      <w:pPr>
        <w:tabs>
          <w:tab w:val="left" w:pos="1692"/>
        </w:tabs>
        <w:spacing w:after="0" w:line="240" w:lineRule="auto"/>
        <w:jc w:val="center"/>
        <w:rPr>
          <w:rFonts w:eastAsiaTheme="minorEastAsia"/>
          <w:b/>
          <w:bCs/>
          <w:color w:val="9C3030"/>
          <w:kern w:val="24"/>
          <w:sz w:val="32"/>
          <w:szCs w:val="32"/>
        </w:rPr>
      </w:pPr>
    </w:p>
    <w:p w14:paraId="41617A32" w14:textId="77777777" w:rsidR="00593F9A" w:rsidRDefault="00593F9A" w:rsidP="007448DE">
      <w:pPr>
        <w:tabs>
          <w:tab w:val="left" w:pos="1692"/>
        </w:tabs>
        <w:spacing w:after="0" w:line="240" w:lineRule="auto"/>
        <w:jc w:val="center"/>
        <w:rPr>
          <w:rFonts w:eastAsiaTheme="minorEastAsia"/>
          <w:b/>
          <w:bCs/>
          <w:color w:val="9C3030"/>
          <w:kern w:val="24"/>
          <w:sz w:val="32"/>
          <w:szCs w:val="32"/>
        </w:rPr>
      </w:pPr>
    </w:p>
    <w:p w14:paraId="25C2EED8" w14:textId="77777777" w:rsidR="0016656E" w:rsidRPr="007302A5" w:rsidRDefault="0016656E" w:rsidP="007448DE">
      <w:pPr>
        <w:tabs>
          <w:tab w:val="left" w:pos="1692"/>
        </w:tabs>
        <w:spacing w:after="0" w:line="240" w:lineRule="auto"/>
        <w:jc w:val="center"/>
        <w:rPr>
          <w:rFonts w:eastAsiaTheme="minorEastAsia"/>
          <w:b/>
          <w:bCs/>
          <w:color w:val="9C3030"/>
          <w:kern w:val="24"/>
          <w:sz w:val="20"/>
          <w:szCs w:val="32"/>
        </w:rPr>
      </w:pPr>
    </w:p>
    <w:p w14:paraId="195082BD" w14:textId="30D21CBC" w:rsidR="00FC06A2" w:rsidRPr="00593F9A" w:rsidRDefault="00CB149F" w:rsidP="007448DE">
      <w:pPr>
        <w:tabs>
          <w:tab w:val="left" w:pos="1692"/>
        </w:tabs>
        <w:spacing w:after="0" w:line="240" w:lineRule="auto"/>
        <w:jc w:val="center"/>
        <w:rPr>
          <w:rFonts w:eastAsiaTheme="minorEastAsia"/>
          <w:b/>
          <w:bCs/>
          <w:color w:val="9C3030"/>
          <w:kern w:val="24"/>
          <w:sz w:val="32"/>
          <w:szCs w:val="32"/>
        </w:rPr>
      </w:pPr>
      <w:r w:rsidRPr="00593F9A">
        <w:rPr>
          <w:rFonts w:eastAsiaTheme="minorEastAsia"/>
          <w:b/>
          <w:bCs/>
          <w:color w:val="9C3030"/>
          <w:kern w:val="24"/>
          <w:sz w:val="32"/>
          <w:szCs w:val="32"/>
        </w:rPr>
        <w:t>Preventing COVID-19 in Nursing Homes</w:t>
      </w:r>
    </w:p>
    <w:p w14:paraId="40B45125" w14:textId="3EF5C80B" w:rsidR="00DE79B5" w:rsidRPr="00593F9A" w:rsidRDefault="00047314" w:rsidP="007448DE">
      <w:pPr>
        <w:tabs>
          <w:tab w:val="left" w:pos="1692"/>
        </w:tabs>
        <w:spacing w:after="0" w:line="240" w:lineRule="auto"/>
        <w:jc w:val="center"/>
        <w:rPr>
          <w:rFonts w:eastAsiaTheme="minorEastAsia"/>
          <w:b/>
          <w:bCs/>
          <w:color w:val="9C3030"/>
          <w:kern w:val="24"/>
          <w:sz w:val="32"/>
          <w:szCs w:val="32"/>
        </w:rPr>
      </w:pPr>
      <w:r w:rsidRPr="00593F9A">
        <w:rPr>
          <w:rFonts w:eastAsiaTheme="minorEastAsia"/>
          <w:b/>
          <w:bCs/>
          <w:color w:val="9C3030"/>
          <w:kern w:val="24"/>
          <w:sz w:val="32"/>
          <w:szCs w:val="32"/>
        </w:rPr>
        <w:t>Mask</w:t>
      </w:r>
      <w:r w:rsidR="00633241" w:rsidRPr="00593F9A">
        <w:rPr>
          <w:rFonts w:eastAsiaTheme="minorEastAsia"/>
          <w:b/>
          <w:bCs/>
          <w:color w:val="9C3030"/>
          <w:kern w:val="24"/>
          <w:sz w:val="32"/>
          <w:szCs w:val="32"/>
        </w:rPr>
        <w:t xml:space="preserve"> Reuse</w:t>
      </w:r>
      <w:r w:rsidR="005E1BCC" w:rsidRPr="00593F9A">
        <w:rPr>
          <w:rFonts w:eastAsiaTheme="minorEastAsia"/>
          <w:b/>
          <w:bCs/>
          <w:color w:val="9C3030"/>
          <w:kern w:val="24"/>
          <w:sz w:val="32"/>
          <w:szCs w:val="32"/>
        </w:rPr>
        <w:t xml:space="preserve"> </w:t>
      </w:r>
      <w:r w:rsidR="00B5331D" w:rsidRPr="00593F9A">
        <w:rPr>
          <w:rFonts w:eastAsiaTheme="minorEastAsia"/>
          <w:b/>
          <w:bCs/>
          <w:color w:val="9C3030"/>
          <w:kern w:val="24"/>
          <w:sz w:val="32"/>
          <w:szCs w:val="32"/>
        </w:rPr>
        <w:t xml:space="preserve">and Extended Use </w:t>
      </w:r>
      <w:r w:rsidR="005E1BCC" w:rsidRPr="00593F9A">
        <w:rPr>
          <w:rFonts w:eastAsiaTheme="minorEastAsia"/>
          <w:b/>
          <w:bCs/>
          <w:color w:val="9C3030"/>
          <w:kern w:val="24"/>
          <w:sz w:val="32"/>
          <w:szCs w:val="32"/>
        </w:rPr>
        <w:t>Protocol</w:t>
      </w:r>
      <w:r w:rsidR="00633241" w:rsidRPr="00593F9A">
        <w:rPr>
          <w:rFonts w:eastAsiaTheme="minorEastAsia"/>
          <w:b/>
          <w:bCs/>
          <w:color w:val="9C3030"/>
          <w:kern w:val="24"/>
          <w:sz w:val="32"/>
          <w:szCs w:val="32"/>
        </w:rPr>
        <w:t>s</w:t>
      </w:r>
    </w:p>
    <w:p w14:paraId="725B1CD7" w14:textId="77777777" w:rsidR="00155A0D" w:rsidRPr="007302A5" w:rsidRDefault="00155A0D" w:rsidP="007448DE">
      <w:pPr>
        <w:tabs>
          <w:tab w:val="left" w:pos="1692"/>
        </w:tabs>
        <w:spacing w:after="0" w:line="240" w:lineRule="auto"/>
        <w:jc w:val="center"/>
        <w:rPr>
          <w:rFonts w:eastAsiaTheme="minorEastAsia"/>
          <w:b/>
          <w:bCs/>
          <w:color w:val="9C3030"/>
          <w:kern w:val="24"/>
          <w:sz w:val="14"/>
          <w:szCs w:val="16"/>
        </w:rPr>
      </w:pPr>
    </w:p>
    <w:p w14:paraId="026E3404" w14:textId="77777777" w:rsidR="00613AE7" w:rsidRPr="00155A0D" w:rsidRDefault="00613AE7" w:rsidP="00613AE7">
      <w:pPr>
        <w:tabs>
          <w:tab w:val="left" w:pos="1692"/>
          <w:tab w:val="left" w:pos="2736"/>
        </w:tabs>
        <w:spacing w:after="0" w:line="240" w:lineRule="auto"/>
        <w:rPr>
          <w:rFonts w:ascii="Calibri" w:eastAsia="Calibri" w:hAnsi="Calibri" w:cs="Calibri"/>
          <w:b/>
          <w:sz w:val="2"/>
          <w:szCs w:val="20"/>
        </w:rPr>
      </w:pPr>
    </w:p>
    <w:p w14:paraId="5722B0A4" w14:textId="77777777" w:rsidR="00633241" w:rsidRPr="00593F9A" w:rsidRDefault="00633241" w:rsidP="00633241">
      <w:pPr>
        <w:spacing w:after="0"/>
        <w:rPr>
          <w:sz w:val="12"/>
          <w:szCs w:val="12"/>
        </w:rPr>
      </w:pPr>
    </w:p>
    <w:p w14:paraId="3B7B1869" w14:textId="18B71A8D" w:rsidR="00DF0F57" w:rsidRPr="00593F9A" w:rsidRDefault="0028619F" w:rsidP="00633241">
      <w:pPr>
        <w:spacing w:after="0"/>
        <w:rPr>
          <w:b/>
          <w:sz w:val="24"/>
          <w:szCs w:val="24"/>
        </w:rPr>
      </w:pPr>
      <w:r w:rsidRPr="00593F9A">
        <w:rPr>
          <w:sz w:val="24"/>
          <w:szCs w:val="24"/>
        </w:rPr>
        <w:t>Protecting the</w:t>
      </w:r>
      <w:r w:rsidR="00633241" w:rsidRPr="00593F9A">
        <w:rPr>
          <w:sz w:val="24"/>
          <w:szCs w:val="24"/>
        </w:rPr>
        <w:t xml:space="preserve"> supply of</w:t>
      </w:r>
      <w:r w:rsidRPr="00593F9A">
        <w:rPr>
          <w:sz w:val="24"/>
          <w:szCs w:val="24"/>
        </w:rPr>
        <w:t xml:space="preserve"> personal protective equipment (PPE) is important to assure the current and future health of </w:t>
      </w:r>
      <w:r w:rsidR="00593F9A">
        <w:rPr>
          <w:sz w:val="24"/>
          <w:szCs w:val="24"/>
        </w:rPr>
        <w:t>residents</w:t>
      </w:r>
      <w:r w:rsidRPr="00593F9A">
        <w:rPr>
          <w:sz w:val="24"/>
          <w:szCs w:val="24"/>
        </w:rPr>
        <w:t xml:space="preserve"> and healt</w:t>
      </w:r>
      <w:r w:rsidR="00062D71" w:rsidRPr="00593F9A">
        <w:rPr>
          <w:sz w:val="24"/>
          <w:szCs w:val="24"/>
        </w:rPr>
        <w:t>hcare workers.  N95 respirators and</w:t>
      </w:r>
      <w:r w:rsidRPr="00593F9A">
        <w:rPr>
          <w:sz w:val="24"/>
          <w:szCs w:val="24"/>
        </w:rPr>
        <w:t xml:space="preserve"> surgical masks </w:t>
      </w:r>
      <w:r w:rsidR="006055C4" w:rsidRPr="00593F9A">
        <w:rPr>
          <w:sz w:val="24"/>
          <w:szCs w:val="24"/>
        </w:rPr>
        <w:t xml:space="preserve">can be </w:t>
      </w:r>
      <w:r w:rsidR="006055C4" w:rsidRPr="00593F9A">
        <w:rPr>
          <w:b/>
          <w:sz w:val="24"/>
          <w:szCs w:val="24"/>
        </w:rPr>
        <w:t xml:space="preserve">safely re-used to protect supplies during an outbreak or pandemic.  </w:t>
      </w:r>
    </w:p>
    <w:p w14:paraId="2EF6AF62" w14:textId="77777777" w:rsidR="00DF0F57" w:rsidRPr="00593F9A" w:rsidRDefault="00DF0F57" w:rsidP="00633241">
      <w:pPr>
        <w:spacing w:after="0"/>
        <w:rPr>
          <w:b/>
          <w:szCs w:val="24"/>
        </w:rPr>
      </w:pPr>
    </w:p>
    <w:p w14:paraId="2D3EA3BB" w14:textId="77777777" w:rsidR="00DF0F57" w:rsidRPr="00593F9A" w:rsidRDefault="00DF0F57" w:rsidP="00633241">
      <w:pPr>
        <w:spacing w:after="0"/>
        <w:rPr>
          <w:b/>
          <w:sz w:val="24"/>
          <w:szCs w:val="24"/>
        </w:rPr>
      </w:pPr>
      <w:r w:rsidRPr="00593F9A">
        <w:rPr>
          <w:b/>
          <w:sz w:val="24"/>
          <w:szCs w:val="24"/>
        </w:rPr>
        <w:t>Definitions:</w:t>
      </w:r>
    </w:p>
    <w:p w14:paraId="69D9702A" w14:textId="3849ADB0" w:rsidR="00DF0F57" w:rsidRPr="00593F9A" w:rsidRDefault="00633241" w:rsidP="00DF0F57">
      <w:pPr>
        <w:spacing w:after="0"/>
        <w:ind w:left="720"/>
        <w:rPr>
          <w:sz w:val="24"/>
          <w:szCs w:val="24"/>
        </w:rPr>
      </w:pPr>
      <w:r w:rsidRPr="00593F9A">
        <w:rPr>
          <w:b/>
          <w:bCs/>
          <w:sz w:val="24"/>
          <w:szCs w:val="24"/>
        </w:rPr>
        <w:t>Reuse</w:t>
      </w:r>
      <w:r w:rsidRPr="00593F9A">
        <w:rPr>
          <w:sz w:val="24"/>
          <w:szCs w:val="24"/>
        </w:rPr>
        <w:t xml:space="preserve"> refers to the practice of using the same </w:t>
      </w:r>
      <w:r w:rsidR="0028619F" w:rsidRPr="00593F9A">
        <w:rPr>
          <w:sz w:val="24"/>
          <w:szCs w:val="24"/>
        </w:rPr>
        <w:t>PPE</w:t>
      </w:r>
      <w:r w:rsidRPr="00593F9A">
        <w:rPr>
          <w:sz w:val="24"/>
          <w:szCs w:val="24"/>
        </w:rPr>
        <w:t xml:space="preserve"> for multiple encounters with</w:t>
      </w:r>
      <w:r w:rsidR="006055C4" w:rsidRPr="00593F9A">
        <w:rPr>
          <w:sz w:val="24"/>
          <w:szCs w:val="24"/>
        </w:rPr>
        <w:t xml:space="preserve"> different</w:t>
      </w:r>
      <w:r w:rsidRPr="00593F9A">
        <w:rPr>
          <w:sz w:val="24"/>
          <w:szCs w:val="24"/>
        </w:rPr>
        <w:t xml:space="preserve"> </w:t>
      </w:r>
      <w:r w:rsidR="009237DD" w:rsidRPr="00593F9A">
        <w:rPr>
          <w:sz w:val="24"/>
          <w:szCs w:val="24"/>
        </w:rPr>
        <w:t>residents</w:t>
      </w:r>
      <w:r w:rsidR="006051BA" w:rsidRPr="00593F9A">
        <w:rPr>
          <w:sz w:val="24"/>
          <w:szCs w:val="24"/>
        </w:rPr>
        <w:t>,</w:t>
      </w:r>
      <w:r w:rsidR="009237DD" w:rsidRPr="00593F9A">
        <w:rPr>
          <w:sz w:val="24"/>
          <w:szCs w:val="24"/>
        </w:rPr>
        <w:t xml:space="preserve"> </w:t>
      </w:r>
      <w:r w:rsidRPr="00593F9A">
        <w:rPr>
          <w:sz w:val="24"/>
          <w:szCs w:val="24"/>
        </w:rPr>
        <w:t xml:space="preserve">but removing it (‘doffing’) after each encounter.  </w:t>
      </w:r>
    </w:p>
    <w:p w14:paraId="69591F1E" w14:textId="77777777" w:rsidR="00DF0F57" w:rsidRPr="00593F9A" w:rsidRDefault="00DF0F57" w:rsidP="00DF0F57">
      <w:pPr>
        <w:spacing w:after="0"/>
        <w:ind w:left="720"/>
        <w:rPr>
          <w:sz w:val="24"/>
          <w:szCs w:val="24"/>
        </w:rPr>
      </w:pPr>
    </w:p>
    <w:p w14:paraId="620A46BE" w14:textId="6F5B7198" w:rsidR="00633241" w:rsidRPr="00593F9A" w:rsidRDefault="00633241" w:rsidP="00DF0F57">
      <w:pPr>
        <w:spacing w:after="0"/>
        <w:ind w:left="720"/>
        <w:rPr>
          <w:sz w:val="24"/>
          <w:szCs w:val="24"/>
        </w:rPr>
      </w:pPr>
      <w:r w:rsidRPr="00593F9A">
        <w:rPr>
          <w:b/>
          <w:bCs/>
          <w:sz w:val="24"/>
          <w:szCs w:val="24"/>
        </w:rPr>
        <w:t>Extended</w:t>
      </w:r>
      <w:r w:rsidRPr="00593F9A">
        <w:rPr>
          <w:sz w:val="24"/>
          <w:szCs w:val="24"/>
        </w:rPr>
        <w:t xml:space="preserve"> use refers to the </w:t>
      </w:r>
      <w:r w:rsidR="00CE30EF" w:rsidRPr="00593F9A">
        <w:rPr>
          <w:sz w:val="24"/>
          <w:szCs w:val="24"/>
        </w:rPr>
        <w:t xml:space="preserve">continuous wear of </w:t>
      </w:r>
      <w:r w:rsidRPr="00593F9A">
        <w:rPr>
          <w:sz w:val="24"/>
          <w:szCs w:val="24"/>
        </w:rPr>
        <w:t xml:space="preserve">the same </w:t>
      </w:r>
      <w:r w:rsidR="0028619F" w:rsidRPr="00593F9A">
        <w:rPr>
          <w:sz w:val="24"/>
          <w:szCs w:val="24"/>
        </w:rPr>
        <w:t xml:space="preserve">PPE (e.g., </w:t>
      </w:r>
      <w:r w:rsidRPr="00593F9A">
        <w:rPr>
          <w:sz w:val="24"/>
          <w:szCs w:val="24"/>
        </w:rPr>
        <w:t>N95 respirator</w:t>
      </w:r>
      <w:r w:rsidR="0028619F" w:rsidRPr="00593F9A">
        <w:rPr>
          <w:sz w:val="24"/>
          <w:szCs w:val="24"/>
        </w:rPr>
        <w:t>)</w:t>
      </w:r>
      <w:r w:rsidRPr="00593F9A">
        <w:rPr>
          <w:sz w:val="24"/>
          <w:szCs w:val="24"/>
        </w:rPr>
        <w:t xml:space="preserve"> for</w:t>
      </w:r>
      <w:r w:rsidR="00606031" w:rsidRPr="00593F9A">
        <w:rPr>
          <w:sz w:val="24"/>
          <w:szCs w:val="24"/>
        </w:rPr>
        <w:t xml:space="preserve"> serial or</w:t>
      </w:r>
      <w:r w:rsidRPr="00593F9A">
        <w:rPr>
          <w:sz w:val="24"/>
          <w:szCs w:val="24"/>
        </w:rPr>
        <w:t xml:space="preserve"> repeated close contact encounters </w:t>
      </w:r>
      <w:r w:rsidR="0055122D" w:rsidRPr="00593F9A">
        <w:rPr>
          <w:sz w:val="24"/>
          <w:szCs w:val="24"/>
        </w:rPr>
        <w:t>involving multiple</w:t>
      </w:r>
      <w:r w:rsidR="0028619F" w:rsidRPr="00593F9A">
        <w:rPr>
          <w:sz w:val="24"/>
          <w:szCs w:val="24"/>
        </w:rPr>
        <w:t xml:space="preserve"> </w:t>
      </w:r>
      <w:r w:rsidR="003B391C" w:rsidRPr="00593F9A">
        <w:rPr>
          <w:sz w:val="24"/>
          <w:szCs w:val="24"/>
        </w:rPr>
        <w:t>residents</w:t>
      </w:r>
      <w:r w:rsidRPr="00593F9A">
        <w:rPr>
          <w:sz w:val="24"/>
          <w:szCs w:val="24"/>
        </w:rPr>
        <w:t>, without removing the</w:t>
      </w:r>
      <w:r w:rsidR="00EB5F8F" w:rsidRPr="00593F9A">
        <w:rPr>
          <w:sz w:val="24"/>
          <w:szCs w:val="24"/>
        </w:rPr>
        <w:t xml:space="preserve"> PPE</w:t>
      </w:r>
      <w:r w:rsidRPr="00593F9A">
        <w:rPr>
          <w:sz w:val="24"/>
          <w:szCs w:val="24"/>
        </w:rPr>
        <w:t xml:space="preserve"> between </w:t>
      </w:r>
      <w:r w:rsidR="004051FF" w:rsidRPr="00593F9A">
        <w:rPr>
          <w:sz w:val="24"/>
          <w:szCs w:val="24"/>
        </w:rPr>
        <w:t xml:space="preserve">resident </w:t>
      </w:r>
      <w:r w:rsidRPr="00593F9A">
        <w:rPr>
          <w:sz w:val="24"/>
          <w:szCs w:val="24"/>
        </w:rPr>
        <w:t xml:space="preserve">encounters.  </w:t>
      </w:r>
      <w:r w:rsidR="001753CF" w:rsidRPr="00593F9A">
        <w:rPr>
          <w:sz w:val="24"/>
          <w:szCs w:val="24"/>
        </w:rPr>
        <w:t>For the COVID-19 pandemic, extended use</w:t>
      </w:r>
      <w:r w:rsidR="007A409E" w:rsidRPr="00593F9A">
        <w:rPr>
          <w:sz w:val="24"/>
          <w:szCs w:val="24"/>
        </w:rPr>
        <w:t xml:space="preserve"> of standard masks is in place for universal masking. </w:t>
      </w:r>
    </w:p>
    <w:p w14:paraId="3F48DE03" w14:textId="77777777" w:rsidR="00633241" w:rsidRPr="00593F9A" w:rsidRDefault="00633241" w:rsidP="00633241">
      <w:pPr>
        <w:spacing w:after="0"/>
        <w:rPr>
          <w:sz w:val="24"/>
          <w:szCs w:val="24"/>
        </w:rPr>
      </w:pPr>
    </w:p>
    <w:p w14:paraId="6979DDA6" w14:textId="476DC137" w:rsidR="00633241" w:rsidRPr="00593F9A" w:rsidRDefault="00633241" w:rsidP="000069BD">
      <w:pPr>
        <w:spacing w:after="0"/>
        <w:jc w:val="center"/>
        <w:rPr>
          <w:b/>
          <w:i/>
          <w:color w:val="FF0000"/>
          <w:sz w:val="24"/>
          <w:szCs w:val="24"/>
        </w:rPr>
      </w:pPr>
      <w:r w:rsidRPr="00593F9A">
        <w:rPr>
          <w:b/>
          <w:i/>
          <w:color w:val="FF0000"/>
          <w:sz w:val="24"/>
          <w:szCs w:val="24"/>
        </w:rPr>
        <w:t xml:space="preserve">NOTE:  </w:t>
      </w:r>
      <w:r w:rsidR="00D80E08" w:rsidRPr="00593F9A">
        <w:rPr>
          <w:b/>
          <w:i/>
          <w:color w:val="FF0000"/>
          <w:sz w:val="24"/>
          <w:szCs w:val="24"/>
        </w:rPr>
        <w:t xml:space="preserve">If splash, spray, or aerosol generation occurs, </w:t>
      </w:r>
      <w:r w:rsidR="00C67890">
        <w:rPr>
          <w:b/>
          <w:i/>
          <w:color w:val="FF0000"/>
          <w:sz w:val="24"/>
          <w:szCs w:val="24"/>
        </w:rPr>
        <w:t>replace mask</w:t>
      </w:r>
      <w:r w:rsidR="00440886">
        <w:rPr>
          <w:b/>
          <w:i/>
          <w:color w:val="FF0000"/>
          <w:sz w:val="24"/>
          <w:szCs w:val="24"/>
        </w:rPr>
        <w:t>.</w:t>
      </w:r>
    </w:p>
    <w:p w14:paraId="03390ADE" w14:textId="77777777" w:rsidR="00633241" w:rsidRPr="00593F9A" w:rsidRDefault="00633241" w:rsidP="00633241">
      <w:pPr>
        <w:spacing w:after="0"/>
        <w:rPr>
          <w:sz w:val="24"/>
          <w:szCs w:val="24"/>
        </w:rPr>
      </w:pPr>
    </w:p>
    <w:p w14:paraId="3E6286CB" w14:textId="4C3F5BEC" w:rsidR="00633241" w:rsidRPr="00593F9A" w:rsidRDefault="00633241" w:rsidP="00633241">
      <w:pPr>
        <w:spacing w:after="0"/>
        <w:rPr>
          <w:sz w:val="24"/>
          <w:szCs w:val="24"/>
        </w:rPr>
      </w:pPr>
      <w:r w:rsidRPr="00593F9A">
        <w:rPr>
          <w:sz w:val="24"/>
          <w:szCs w:val="24"/>
        </w:rPr>
        <w:t xml:space="preserve">The following re-use guidance aligns with </w:t>
      </w:r>
      <w:r w:rsidR="0028619F" w:rsidRPr="00593F9A">
        <w:rPr>
          <w:sz w:val="24"/>
          <w:szCs w:val="24"/>
        </w:rPr>
        <w:t>recom</w:t>
      </w:r>
      <w:r w:rsidR="009A6E62" w:rsidRPr="00593F9A">
        <w:rPr>
          <w:sz w:val="24"/>
          <w:szCs w:val="24"/>
        </w:rPr>
        <w:t>m</w:t>
      </w:r>
      <w:r w:rsidR="0028619F" w:rsidRPr="00593F9A">
        <w:rPr>
          <w:sz w:val="24"/>
          <w:szCs w:val="24"/>
        </w:rPr>
        <w:t>endations</w:t>
      </w:r>
      <w:r w:rsidRPr="00593F9A">
        <w:rPr>
          <w:sz w:val="24"/>
          <w:szCs w:val="24"/>
        </w:rPr>
        <w:t xml:space="preserve"> from CDC and </w:t>
      </w:r>
      <w:proofErr w:type="spellStart"/>
      <w:r w:rsidRPr="00593F9A">
        <w:rPr>
          <w:sz w:val="24"/>
          <w:szCs w:val="24"/>
        </w:rPr>
        <w:t>CalO</w:t>
      </w:r>
      <w:r w:rsidR="00D538D2" w:rsidRPr="00593F9A">
        <w:rPr>
          <w:sz w:val="24"/>
          <w:szCs w:val="24"/>
        </w:rPr>
        <w:t>SH</w:t>
      </w:r>
      <w:r w:rsidRPr="00593F9A">
        <w:rPr>
          <w:sz w:val="24"/>
          <w:szCs w:val="24"/>
        </w:rPr>
        <w:t>A</w:t>
      </w:r>
      <w:proofErr w:type="spellEnd"/>
      <w:r w:rsidRPr="00593F9A">
        <w:rPr>
          <w:sz w:val="24"/>
          <w:szCs w:val="24"/>
        </w:rPr>
        <w:t>:</w:t>
      </w:r>
    </w:p>
    <w:p w14:paraId="64D9F0AA" w14:textId="77777777" w:rsidR="00633241" w:rsidRPr="00593F9A" w:rsidRDefault="00633241" w:rsidP="00633241">
      <w:pPr>
        <w:spacing w:after="0"/>
        <w:rPr>
          <w:b/>
          <w:sz w:val="20"/>
        </w:rPr>
      </w:pPr>
    </w:p>
    <w:p w14:paraId="17F28F37" w14:textId="4BC0FDE4" w:rsidR="00633241" w:rsidRPr="00593F9A" w:rsidRDefault="009A6E62" w:rsidP="00593F9A">
      <w:pPr>
        <w:spacing w:after="0"/>
        <w:rPr>
          <w:b/>
          <w:sz w:val="28"/>
        </w:rPr>
      </w:pPr>
      <w:r w:rsidRPr="00593F9A">
        <w:rPr>
          <w:b/>
          <w:sz w:val="28"/>
        </w:rPr>
        <w:t>Reuse</w:t>
      </w:r>
      <w:r w:rsidR="00633241" w:rsidRPr="00593F9A">
        <w:rPr>
          <w:b/>
          <w:sz w:val="28"/>
        </w:rPr>
        <w:t xml:space="preserve"> of </w:t>
      </w:r>
      <w:r w:rsidR="006F7B1C" w:rsidRPr="00593F9A">
        <w:rPr>
          <w:b/>
          <w:sz w:val="28"/>
        </w:rPr>
        <w:t>Standard</w:t>
      </w:r>
      <w:r w:rsidR="00633241" w:rsidRPr="00593F9A">
        <w:rPr>
          <w:b/>
          <w:sz w:val="28"/>
        </w:rPr>
        <w:t xml:space="preserve"> </w:t>
      </w:r>
      <w:r w:rsidRPr="00593F9A">
        <w:rPr>
          <w:b/>
          <w:sz w:val="28"/>
        </w:rPr>
        <w:t>M</w:t>
      </w:r>
      <w:r w:rsidR="00633241" w:rsidRPr="00593F9A">
        <w:rPr>
          <w:b/>
          <w:sz w:val="28"/>
        </w:rPr>
        <w:t>ask</w:t>
      </w:r>
      <w:r w:rsidRPr="00593F9A">
        <w:rPr>
          <w:b/>
          <w:sz w:val="28"/>
        </w:rPr>
        <w:t>s</w:t>
      </w:r>
      <w:r w:rsidR="00633241" w:rsidRPr="00593F9A">
        <w:rPr>
          <w:b/>
          <w:sz w:val="28"/>
        </w:rPr>
        <w:t xml:space="preserve"> </w:t>
      </w:r>
      <w:r w:rsidR="006F7B1C" w:rsidRPr="00593F9A">
        <w:rPr>
          <w:b/>
          <w:sz w:val="28"/>
        </w:rPr>
        <w:t>&amp; N95 Respirators</w:t>
      </w:r>
    </w:p>
    <w:p w14:paraId="67F70A06" w14:textId="73DFF556" w:rsidR="00F5653C" w:rsidRPr="00593F9A" w:rsidRDefault="002B228C" w:rsidP="00F5653C">
      <w:pPr>
        <w:pStyle w:val="ListParagraph"/>
        <w:numPr>
          <w:ilvl w:val="0"/>
          <w:numId w:val="12"/>
        </w:numPr>
        <w:rPr>
          <w:sz w:val="24"/>
        </w:rPr>
      </w:pPr>
      <w:r w:rsidRPr="00593F9A">
        <w:rPr>
          <w:sz w:val="24"/>
        </w:rPr>
        <w:t>C</w:t>
      </w:r>
      <w:r w:rsidR="00F5653C" w:rsidRPr="00593F9A">
        <w:rPr>
          <w:sz w:val="24"/>
        </w:rPr>
        <w:t xml:space="preserve">an be re-used unless wet, soiled, damaged, or the fit cannot be maintained. </w:t>
      </w:r>
    </w:p>
    <w:p w14:paraId="7EEA2AFA" w14:textId="71D3D1B6" w:rsidR="006F7B1C" w:rsidRPr="00593F9A" w:rsidRDefault="002B228C" w:rsidP="00633241">
      <w:pPr>
        <w:pStyle w:val="ListParagraph"/>
        <w:numPr>
          <w:ilvl w:val="0"/>
          <w:numId w:val="12"/>
        </w:numPr>
        <w:rPr>
          <w:sz w:val="24"/>
        </w:rPr>
      </w:pPr>
      <w:r w:rsidRPr="00593F9A">
        <w:rPr>
          <w:sz w:val="24"/>
        </w:rPr>
        <w:t>C</w:t>
      </w:r>
      <w:r w:rsidR="006F7B1C" w:rsidRPr="00593F9A">
        <w:rPr>
          <w:sz w:val="24"/>
        </w:rPr>
        <w:t>an be safely reused</w:t>
      </w:r>
      <w:r w:rsidR="00AA5349" w:rsidRPr="00593F9A">
        <w:rPr>
          <w:sz w:val="24"/>
        </w:rPr>
        <w:t xml:space="preserve"> over multiple days or shifts</w:t>
      </w:r>
      <w:r w:rsidR="00E66082" w:rsidRPr="00593F9A">
        <w:rPr>
          <w:sz w:val="24"/>
        </w:rPr>
        <w:t xml:space="preserve"> </w:t>
      </w:r>
    </w:p>
    <w:p w14:paraId="039D0054" w14:textId="3EFC159D" w:rsidR="009A6E62" w:rsidRPr="00593F9A" w:rsidRDefault="002B228C" w:rsidP="00633241">
      <w:pPr>
        <w:pStyle w:val="ListParagraph"/>
        <w:numPr>
          <w:ilvl w:val="0"/>
          <w:numId w:val="12"/>
        </w:numPr>
        <w:rPr>
          <w:sz w:val="24"/>
        </w:rPr>
      </w:pPr>
      <w:r w:rsidRPr="00593F9A">
        <w:rPr>
          <w:sz w:val="24"/>
        </w:rPr>
        <w:t>Can</w:t>
      </w:r>
      <w:r w:rsidR="006F7B1C" w:rsidRPr="00593F9A">
        <w:rPr>
          <w:sz w:val="24"/>
        </w:rPr>
        <w:t xml:space="preserve"> be used </w:t>
      </w:r>
      <w:r w:rsidR="004D02E7" w:rsidRPr="00593F9A">
        <w:rPr>
          <w:sz w:val="24"/>
        </w:rPr>
        <w:t xml:space="preserve">by the same healthcare worker </w:t>
      </w:r>
      <w:r w:rsidR="009A6E62" w:rsidRPr="00593F9A">
        <w:rPr>
          <w:sz w:val="24"/>
        </w:rPr>
        <w:t xml:space="preserve">between multiple </w:t>
      </w:r>
      <w:r w:rsidR="00024028" w:rsidRPr="00593F9A">
        <w:rPr>
          <w:sz w:val="24"/>
        </w:rPr>
        <w:t>residents</w:t>
      </w:r>
    </w:p>
    <w:p w14:paraId="71751E5A" w14:textId="7343A6EE" w:rsidR="009A6E62" w:rsidRPr="00593F9A" w:rsidRDefault="006F7B1C" w:rsidP="00633241">
      <w:pPr>
        <w:pStyle w:val="ListParagraph"/>
        <w:numPr>
          <w:ilvl w:val="0"/>
          <w:numId w:val="12"/>
        </w:numPr>
        <w:rPr>
          <w:sz w:val="24"/>
        </w:rPr>
      </w:pPr>
      <w:r w:rsidRPr="00593F9A">
        <w:rPr>
          <w:sz w:val="24"/>
        </w:rPr>
        <w:t xml:space="preserve">Do not </w:t>
      </w:r>
      <w:r w:rsidR="00AD7AB4" w:rsidRPr="00593F9A">
        <w:rPr>
          <w:sz w:val="24"/>
        </w:rPr>
        <w:t>allow healthcare workers to use</w:t>
      </w:r>
      <w:r w:rsidR="00E66082" w:rsidRPr="00593F9A">
        <w:rPr>
          <w:sz w:val="24"/>
        </w:rPr>
        <w:t xml:space="preserve"> same mask</w:t>
      </w:r>
      <w:r w:rsidR="009A6E62" w:rsidRPr="00593F9A">
        <w:rPr>
          <w:sz w:val="24"/>
        </w:rPr>
        <w:t xml:space="preserve"> </w:t>
      </w:r>
    </w:p>
    <w:p w14:paraId="29534071" w14:textId="589A338B" w:rsidR="008C3DD2" w:rsidRPr="00593F9A" w:rsidRDefault="002638C4" w:rsidP="00AA5349">
      <w:pPr>
        <w:pStyle w:val="ListParagraph"/>
        <w:numPr>
          <w:ilvl w:val="0"/>
          <w:numId w:val="12"/>
        </w:numPr>
        <w:rPr>
          <w:sz w:val="24"/>
        </w:rPr>
      </w:pPr>
      <w:r>
        <w:rPr>
          <w:sz w:val="24"/>
        </w:rPr>
        <w:t>Replace</w:t>
      </w:r>
      <w:r w:rsidRPr="00593F9A">
        <w:rPr>
          <w:sz w:val="24"/>
        </w:rPr>
        <w:t xml:space="preserve"> </w:t>
      </w:r>
      <w:r w:rsidR="00232B37" w:rsidRPr="00593F9A">
        <w:rPr>
          <w:sz w:val="24"/>
        </w:rPr>
        <w:t>any mask or respirator that is contaminated with</w:t>
      </w:r>
      <w:r w:rsidR="0014405D" w:rsidRPr="00593F9A">
        <w:rPr>
          <w:sz w:val="24"/>
        </w:rPr>
        <w:t xml:space="preserve"> any</w:t>
      </w:r>
      <w:r w:rsidR="00232B37" w:rsidRPr="00593F9A">
        <w:rPr>
          <w:sz w:val="24"/>
        </w:rPr>
        <w:t xml:space="preserve"> direct splash or spray </w:t>
      </w:r>
    </w:p>
    <w:p w14:paraId="0403F10C" w14:textId="2EB85029" w:rsidR="00232B37" w:rsidRPr="00593F9A" w:rsidRDefault="002638C4" w:rsidP="00593F9A">
      <w:pPr>
        <w:pStyle w:val="ListParagraph"/>
        <w:numPr>
          <w:ilvl w:val="0"/>
          <w:numId w:val="12"/>
        </w:numPr>
        <w:spacing w:after="220"/>
        <w:rPr>
          <w:sz w:val="24"/>
        </w:rPr>
      </w:pPr>
      <w:r>
        <w:rPr>
          <w:sz w:val="24"/>
        </w:rPr>
        <w:t>Replace</w:t>
      </w:r>
      <w:r w:rsidRPr="00593F9A" w:rsidDel="002638C4">
        <w:rPr>
          <w:sz w:val="24"/>
        </w:rPr>
        <w:t xml:space="preserve"> </w:t>
      </w:r>
      <w:r w:rsidR="008C3DD2" w:rsidRPr="00593F9A">
        <w:rPr>
          <w:sz w:val="24"/>
        </w:rPr>
        <w:t xml:space="preserve"> </w:t>
      </w:r>
      <w:r w:rsidR="00232B37" w:rsidRPr="00593F9A">
        <w:rPr>
          <w:sz w:val="24"/>
        </w:rPr>
        <w:t xml:space="preserve">if used </w:t>
      </w:r>
      <w:r w:rsidR="0081118A" w:rsidRPr="00593F9A">
        <w:rPr>
          <w:sz w:val="24"/>
        </w:rPr>
        <w:t>during</w:t>
      </w:r>
      <w:r w:rsidR="00232B37" w:rsidRPr="00593F9A">
        <w:rPr>
          <w:sz w:val="24"/>
        </w:rPr>
        <w:t xml:space="preserve"> an aerosol generating procedure </w:t>
      </w:r>
      <w:r w:rsidR="00A35089" w:rsidRPr="00593F9A">
        <w:rPr>
          <w:sz w:val="24"/>
        </w:rPr>
        <w:t>with a resident with confirmed or suspect COVID</w:t>
      </w:r>
      <w:r w:rsidR="008C3DD2" w:rsidRPr="00593F9A">
        <w:rPr>
          <w:sz w:val="24"/>
        </w:rPr>
        <w:t xml:space="preserve"> (see </w:t>
      </w:r>
      <w:r w:rsidR="00B14615" w:rsidRPr="00593F9A">
        <w:rPr>
          <w:sz w:val="24"/>
        </w:rPr>
        <w:t>AGP Protocol for a list of AGPs)</w:t>
      </w:r>
    </w:p>
    <w:p w14:paraId="3FCA884E" w14:textId="6FA94905" w:rsidR="00DF0F57" w:rsidRPr="00593F9A" w:rsidRDefault="00DF0F57" w:rsidP="00593F9A">
      <w:pPr>
        <w:spacing w:after="0"/>
        <w:rPr>
          <w:b/>
          <w:sz w:val="28"/>
        </w:rPr>
      </w:pPr>
      <w:r w:rsidRPr="00593F9A">
        <w:rPr>
          <w:b/>
          <w:sz w:val="28"/>
        </w:rPr>
        <w:t>How to Safely Reuse Standard Masks &amp; N95 Respirators</w:t>
      </w:r>
    </w:p>
    <w:p w14:paraId="57DBDD6B" w14:textId="783CAA21" w:rsidR="00DF0F57" w:rsidRPr="00593F9A" w:rsidRDefault="00DF0F57" w:rsidP="00DF0F57">
      <w:pPr>
        <w:pStyle w:val="ListParagraph"/>
        <w:numPr>
          <w:ilvl w:val="0"/>
          <w:numId w:val="12"/>
        </w:numPr>
        <w:rPr>
          <w:sz w:val="24"/>
        </w:rPr>
      </w:pPr>
      <w:r w:rsidRPr="00593F9A">
        <w:rPr>
          <w:sz w:val="24"/>
        </w:rPr>
        <w:t>Follow the doffing protocol for standard masks and N95 respirators (</w:t>
      </w:r>
      <w:r w:rsidR="001C6B0F" w:rsidRPr="00593F9A">
        <w:rPr>
          <w:sz w:val="24"/>
        </w:rPr>
        <w:t xml:space="preserve">see </w:t>
      </w:r>
      <w:r w:rsidR="00593F9A" w:rsidRPr="00593F9A">
        <w:rPr>
          <w:sz w:val="24"/>
        </w:rPr>
        <w:t>“</w:t>
      </w:r>
      <w:r w:rsidR="001C6B0F" w:rsidRPr="00593F9A">
        <w:rPr>
          <w:sz w:val="24"/>
        </w:rPr>
        <w:t xml:space="preserve">FAQ for Staff </w:t>
      </w:r>
      <w:r w:rsidR="00593F9A" w:rsidRPr="00593F9A">
        <w:rPr>
          <w:sz w:val="24"/>
        </w:rPr>
        <w:t>–</w:t>
      </w:r>
      <w:r w:rsidR="001C6B0F" w:rsidRPr="00593F9A">
        <w:rPr>
          <w:sz w:val="24"/>
        </w:rPr>
        <w:t xml:space="preserve"> Masking</w:t>
      </w:r>
      <w:r w:rsidR="00593F9A" w:rsidRPr="00593F9A">
        <w:rPr>
          <w:sz w:val="24"/>
        </w:rPr>
        <w:t>”</w:t>
      </w:r>
      <w:r w:rsidRPr="00593F9A">
        <w:rPr>
          <w:sz w:val="24"/>
        </w:rPr>
        <w:t>), assuring hand hygiene is done before</w:t>
      </w:r>
      <w:r w:rsidR="001F309E" w:rsidRPr="00593F9A">
        <w:rPr>
          <w:sz w:val="24"/>
        </w:rPr>
        <w:t xml:space="preserve"> and after</w:t>
      </w:r>
      <w:r w:rsidRPr="00593F9A">
        <w:rPr>
          <w:sz w:val="24"/>
        </w:rPr>
        <w:t xml:space="preserve"> touching your mask</w:t>
      </w:r>
    </w:p>
    <w:p w14:paraId="71B3577D" w14:textId="6AB957CB" w:rsidR="00DF0F57" w:rsidRPr="00593F9A" w:rsidRDefault="00DF0F57" w:rsidP="00DF0F57">
      <w:pPr>
        <w:pStyle w:val="ListParagraph"/>
        <w:numPr>
          <w:ilvl w:val="0"/>
          <w:numId w:val="12"/>
        </w:numPr>
        <w:rPr>
          <w:sz w:val="24"/>
        </w:rPr>
      </w:pPr>
      <w:r w:rsidRPr="00593F9A">
        <w:rPr>
          <w:sz w:val="24"/>
        </w:rPr>
        <w:t xml:space="preserve">Place the mask into a clean </w:t>
      </w:r>
      <w:r w:rsidR="001F309E" w:rsidRPr="00593F9A">
        <w:rPr>
          <w:sz w:val="24"/>
        </w:rPr>
        <w:t xml:space="preserve">breathable </w:t>
      </w:r>
      <w:r w:rsidRPr="00593F9A">
        <w:rPr>
          <w:sz w:val="24"/>
        </w:rPr>
        <w:t>bag</w:t>
      </w:r>
      <w:r w:rsidR="001F309E" w:rsidRPr="00593F9A">
        <w:rPr>
          <w:sz w:val="24"/>
        </w:rPr>
        <w:t>, either a paper bag or a thin plastic bag that is not sealed</w:t>
      </w:r>
    </w:p>
    <w:p w14:paraId="64F1BABF" w14:textId="77777777" w:rsidR="00593F9A" w:rsidRDefault="00593F9A" w:rsidP="00593F9A">
      <w:pPr>
        <w:pStyle w:val="ListParagraph"/>
        <w:ind w:left="360"/>
        <w:rPr>
          <w:sz w:val="24"/>
        </w:rPr>
      </w:pPr>
      <w:bookmarkStart w:id="0" w:name="_GoBack"/>
      <w:bookmarkEnd w:id="0"/>
    </w:p>
    <w:p w14:paraId="20EB8E37" w14:textId="77777777" w:rsidR="00593F9A" w:rsidRDefault="00593F9A" w:rsidP="00593F9A">
      <w:pPr>
        <w:pStyle w:val="ListParagraph"/>
        <w:ind w:left="360"/>
        <w:rPr>
          <w:sz w:val="24"/>
        </w:rPr>
      </w:pPr>
    </w:p>
    <w:p w14:paraId="416C174D" w14:textId="2896168B" w:rsidR="00DF0F57" w:rsidRPr="00593F9A" w:rsidRDefault="00274D57" w:rsidP="00DF0F57">
      <w:pPr>
        <w:pStyle w:val="ListParagraph"/>
        <w:numPr>
          <w:ilvl w:val="0"/>
          <w:numId w:val="12"/>
        </w:numPr>
        <w:rPr>
          <w:sz w:val="24"/>
        </w:rPr>
      </w:pPr>
      <w:r w:rsidRPr="00593F9A">
        <w:rPr>
          <w:sz w:val="24"/>
        </w:rPr>
        <w:lastRenderedPageBreak/>
        <w:t>Orange County Health Care Agency recommends use of CDC’s rotating N95 respirator use if N95 use is required and respirators are in limited supply.</w:t>
      </w:r>
    </w:p>
    <w:p w14:paraId="60B2FFE5" w14:textId="4483FF67" w:rsidR="00D557AF" w:rsidRPr="00593F9A" w:rsidRDefault="00D557AF" w:rsidP="00593F9A">
      <w:pPr>
        <w:pStyle w:val="ListParagraph"/>
        <w:numPr>
          <w:ilvl w:val="1"/>
          <w:numId w:val="12"/>
        </w:numPr>
        <w:spacing w:after="0" w:line="240" w:lineRule="auto"/>
        <w:ind w:left="1080" w:right="-90"/>
        <w:rPr>
          <w:sz w:val="24"/>
        </w:rPr>
      </w:pPr>
      <w:r w:rsidRPr="00593F9A">
        <w:rPr>
          <w:sz w:val="24"/>
        </w:rPr>
        <w:t>Provide 5 respirators, each to be stored in breathable bag marked with name and 1-5.</w:t>
      </w:r>
    </w:p>
    <w:p w14:paraId="16E9FC85" w14:textId="361B7FA6" w:rsidR="00BC056D" w:rsidRPr="00593F9A" w:rsidRDefault="00BC056D" w:rsidP="00593F9A">
      <w:pPr>
        <w:pStyle w:val="ListParagraph"/>
        <w:numPr>
          <w:ilvl w:val="1"/>
          <w:numId w:val="12"/>
        </w:numPr>
        <w:spacing w:after="0" w:line="240" w:lineRule="auto"/>
        <w:ind w:left="1080"/>
        <w:rPr>
          <w:sz w:val="24"/>
        </w:rPr>
      </w:pPr>
      <w:r w:rsidRPr="00593F9A">
        <w:rPr>
          <w:sz w:val="24"/>
        </w:rPr>
        <w:t>Wear one respirator in sequence each shift that it is needed, ensuring at least 72 hours of “rest” between uses which ensure any virus on the respirator is dead.</w:t>
      </w:r>
    </w:p>
    <w:p w14:paraId="57FCD19B" w14:textId="6EE3C20E" w:rsidR="00D633B7" w:rsidRPr="00593F9A" w:rsidRDefault="00D633B7" w:rsidP="00593F9A">
      <w:pPr>
        <w:pStyle w:val="ListParagraph"/>
        <w:numPr>
          <w:ilvl w:val="1"/>
          <w:numId w:val="12"/>
        </w:numPr>
        <w:spacing w:after="0" w:line="240" w:lineRule="auto"/>
        <w:ind w:left="1080"/>
        <w:rPr>
          <w:sz w:val="24"/>
        </w:rPr>
      </w:pPr>
      <w:r w:rsidRPr="00593F9A">
        <w:rPr>
          <w:sz w:val="24"/>
        </w:rPr>
        <w:t xml:space="preserve">Discard if </w:t>
      </w:r>
      <w:r w:rsidR="000113F4" w:rsidRPr="00593F9A">
        <w:rPr>
          <w:sz w:val="24"/>
        </w:rPr>
        <w:t>visibly soiled, wet, damaged, or loses fit</w:t>
      </w:r>
    </w:p>
    <w:p w14:paraId="5E657A47" w14:textId="01B6E670" w:rsidR="00F6425B" w:rsidRPr="00593F9A" w:rsidRDefault="0054615B" w:rsidP="00593F9A">
      <w:pPr>
        <w:pStyle w:val="ListParagraph"/>
        <w:numPr>
          <w:ilvl w:val="1"/>
          <w:numId w:val="12"/>
        </w:numPr>
        <w:spacing w:after="0" w:line="240" w:lineRule="auto"/>
        <w:ind w:left="1080"/>
        <w:rPr>
          <w:sz w:val="24"/>
        </w:rPr>
      </w:pPr>
      <w:hyperlink r:id="rId10" w:history="1">
        <w:r w:rsidR="00F6425B" w:rsidRPr="00593F9A">
          <w:rPr>
            <w:rStyle w:val="Hyperlink"/>
            <w:rFonts w:cstheme="minorHAnsi"/>
            <w:sz w:val="24"/>
          </w:rPr>
          <w:t>https://www.cdc.gov/coronavirus/2019-ncov/hcp/respirators-strategy/index.html</w:t>
        </w:r>
      </w:hyperlink>
    </w:p>
    <w:p w14:paraId="28920675" w14:textId="7A7B9622" w:rsidR="00AA5349" w:rsidRDefault="00AA5349" w:rsidP="00593F9A"/>
    <w:tbl>
      <w:tblPr>
        <w:tblStyle w:val="TableGrid"/>
        <w:tblW w:w="9175" w:type="dxa"/>
        <w:tblInd w:w="360" w:type="dxa"/>
        <w:tblLayout w:type="fixed"/>
        <w:tblLook w:val="04A0" w:firstRow="1" w:lastRow="0" w:firstColumn="1" w:lastColumn="0" w:noHBand="0" w:noVBand="1"/>
      </w:tblPr>
      <w:tblGrid>
        <w:gridCol w:w="3325"/>
        <w:gridCol w:w="5850"/>
      </w:tblGrid>
      <w:tr w:rsidR="00DF0F57" w14:paraId="335001E1" w14:textId="77777777" w:rsidTr="00593F9A">
        <w:tc>
          <w:tcPr>
            <w:tcW w:w="9175" w:type="dxa"/>
            <w:gridSpan w:val="2"/>
            <w:shd w:val="clear" w:color="auto" w:fill="00B050"/>
          </w:tcPr>
          <w:p w14:paraId="5042F223" w14:textId="7952772F" w:rsidR="00DF0F57" w:rsidRPr="00232B37" w:rsidRDefault="00DF0F57" w:rsidP="00232B37">
            <w:pPr>
              <w:pStyle w:val="ListParagraph"/>
              <w:ind w:left="0"/>
              <w:jc w:val="center"/>
              <w:rPr>
                <w:b/>
                <w:sz w:val="28"/>
              </w:rPr>
            </w:pPr>
            <w:r w:rsidRPr="00DF0F57">
              <w:rPr>
                <w:b/>
                <w:color w:val="FFFFFF" w:themeColor="background1"/>
                <w:sz w:val="28"/>
              </w:rPr>
              <w:t>Reuse</w:t>
            </w:r>
          </w:p>
        </w:tc>
      </w:tr>
      <w:tr w:rsidR="00232B37" w14:paraId="7E17668C" w14:textId="77777777" w:rsidTr="00593F9A">
        <w:trPr>
          <w:trHeight w:val="2258"/>
        </w:trPr>
        <w:tc>
          <w:tcPr>
            <w:tcW w:w="3325" w:type="dxa"/>
          </w:tcPr>
          <w:p w14:paraId="1F1121FB" w14:textId="77777777" w:rsidR="0097529F" w:rsidRPr="00593F9A" w:rsidRDefault="0097529F" w:rsidP="00593F9A">
            <w:pPr>
              <w:spacing w:afterLines="60" w:after="144"/>
              <w:ind w:left="337"/>
              <w:contextualSpacing/>
              <w:rPr>
                <w:rFonts w:eastAsia="Times New Roman" w:cs="Arial"/>
                <w:color w:val="000000"/>
                <w:kern w:val="28"/>
                <w:sz w:val="12"/>
                <w:szCs w:val="12"/>
              </w:rPr>
            </w:pPr>
          </w:p>
          <w:p w14:paraId="32A7D17E" w14:textId="42FDD640" w:rsidR="00232B37" w:rsidRPr="00232B37" w:rsidRDefault="00232B37" w:rsidP="00232B37">
            <w:pPr>
              <w:numPr>
                <w:ilvl w:val="0"/>
                <w:numId w:val="13"/>
              </w:numPr>
              <w:spacing w:afterLines="60" w:after="144"/>
              <w:ind w:left="337" w:hanging="383"/>
              <w:contextualSpacing/>
              <w:rPr>
                <w:rFonts w:eastAsia="Times New Roman" w:cs="Arial"/>
                <w:color w:val="000000"/>
                <w:kern w:val="28"/>
              </w:rPr>
            </w:pPr>
            <w:r w:rsidRPr="00232B37">
              <w:rPr>
                <w:rFonts w:eastAsia="Times New Roman" w:cs="Arial"/>
                <w:color w:val="000000"/>
                <w:kern w:val="28"/>
              </w:rPr>
              <w:t>Clean and Dry</w:t>
            </w:r>
          </w:p>
          <w:p w14:paraId="6B1C8CA9" w14:textId="77777777" w:rsidR="00232B37" w:rsidRPr="00232B37" w:rsidRDefault="00232B37" w:rsidP="00232B37">
            <w:pPr>
              <w:numPr>
                <w:ilvl w:val="0"/>
                <w:numId w:val="13"/>
              </w:numPr>
              <w:spacing w:afterLines="60" w:after="144"/>
              <w:ind w:left="337" w:hanging="383"/>
              <w:contextualSpacing/>
              <w:rPr>
                <w:rFonts w:eastAsia="Times New Roman" w:cs="Arial"/>
                <w:color w:val="000000"/>
                <w:kern w:val="28"/>
              </w:rPr>
            </w:pPr>
            <w:r w:rsidRPr="00232B37">
              <w:rPr>
                <w:rFonts w:eastAsia="Times New Roman" w:cs="Arial"/>
                <w:color w:val="000000"/>
                <w:kern w:val="28"/>
              </w:rPr>
              <w:t>Nosepiece Intact</w:t>
            </w:r>
          </w:p>
          <w:p w14:paraId="414D30F2" w14:textId="04642FEC" w:rsidR="00232B37" w:rsidRPr="00232B37" w:rsidRDefault="00232B37" w:rsidP="00232B37">
            <w:pPr>
              <w:numPr>
                <w:ilvl w:val="0"/>
                <w:numId w:val="13"/>
              </w:numPr>
              <w:spacing w:afterLines="60" w:after="144"/>
              <w:ind w:left="337" w:hanging="383"/>
              <w:contextualSpacing/>
              <w:rPr>
                <w:rFonts w:eastAsia="Times New Roman" w:cs="Arial"/>
                <w:color w:val="000000"/>
                <w:kern w:val="28"/>
              </w:rPr>
            </w:pPr>
            <w:r w:rsidRPr="00232B37">
              <w:rPr>
                <w:rFonts w:eastAsia="Times New Roman" w:cs="Arial"/>
                <w:color w:val="000000"/>
                <w:kern w:val="28"/>
              </w:rPr>
              <w:t>Straps Intact</w:t>
            </w:r>
          </w:p>
          <w:p w14:paraId="495B9000" w14:textId="77777777" w:rsidR="00232B37" w:rsidRPr="00232B37" w:rsidRDefault="00232B37" w:rsidP="00232B37">
            <w:pPr>
              <w:numPr>
                <w:ilvl w:val="0"/>
                <w:numId w:val="13"/>
              </w:numPr>
              <w:spacing w:afterLines="60" w:after="144"/>
              <w:ind w:left="337" w:hanging="383"/>
              <w:contextualSpacing/>
              <w:rPr>
                <w:rFonts w:eastAsia="Times New Roman" w:cs="Arial"/>
                <w:color w:val="000000"/>
                <w:kern w:val="28"/>
              </w:rPr>
            </w:pPr>
            <w:r w:rsidRPr="00232B37">
              <w:rPr>
                <w:rFonts w:eastAsia="Times New Roman" w:cs="Arial"/>
                <w:color w:val="000000"/>
                <w:kern w:val="28"/>
              </w:rPr>
              <w:t>Fit Maintained</w:t>
            </w:r>
          </w:p>
          <w:p w14:paraId="41B055C8" w14:textId="77777777" w:rsidR="00232B37" w:rsidRPr="00232B37" w:rsidRDefault="00232B37" w:rsidP="00232B37">
            <w:pPr>
              <w:numPr>
                <w:ilvl w:val="0"/>
                <w:numId w:val="13"/>
              </w:numPr>
              <w:spacing w:afterLines="60" w:after="144"/>
              <w:ind w:left="337" w:hanging="383"/>
              <w:contextualSpacing/>
              <w:rPr>
                <w:rFonts w:eastAsia="Times New Roman" w:cs="Arial"/>
                <w:color w:val="000000"/>
                <w:kern w:val="28"/>
              </w:rPr>
            </w:pPr>
            <w:r w:rsidRPr="00232B37">
              <w:rPr>
                <w:rFonts w:eastAsia="Times New Roman" w:cs="Arial"/>
                <w:color w:val="000000"/>
                <w:kern w:val="28"/>
              </w:rPr>
              <w:t>No Tears in Mask</w:t>
            </w:r>
          </w:p>
          <w:p w14:paraId="35441279" w14:textId="77777777" w:rsidR="00232B37" w:rsidRPr="00593F9A" w:rsidRDefault="00232B37" w:rsidP="00232B37">
            <w:pPr>
              <w:numPr>
                <w:ilvl w:val="0"/>
                <w:numId w:val="13"/>
              </w:numPr>
              <w:spacing w:afterLines="60" w:after="144"/>
              <w:ind w:left="337" w:hanging="383"/>
              <w:contextualSpacing/>
              <w:rPr>
                <w:rFonts w:ascii="Arial" w:eastAsia="Times New Roman" w:hAnsi="Arial" w:cs="Arial"/>
                <w:color w:val="000000"/>
                <w:kern w:val="28"/>
              </w:rPr>
            </w:pPr>
            <w:r w:rsidRPr="00232B37">
              <w:rPr>
                <w:rFonts w:cs="Arial"/>
              </w:rPr>
              <w:t>No Deformation in Shape</w:t>
            </w:r>
          </w:p>
          <w:p w14:paraId="1F64F46D" w14:textId="22B9D5FC" w:rsidR="005B1BA8" w:rsidRPr="00232B37" w:rsidRDefault="005B1BA8" w:rsidP="00593F9A">
            <w:pPr>
              <w:numPr>
                <w:ilvl w:val="0"/>
                <w:numId w:val="13"/>
              </w:numPr>
              <w:spacing w:after="40"/>
              <w:ind w:left="346" w:hanging="389"/>
              <w:contextualSpacing/>
              <w:rPr>
                <w:rFonts w:ascii="Arial" w:eastAsia="Times New Roman" w:hAnsi="Arial" w:cs="Arial"/>
                <w:color w:val="000000"/>
                <w:kern w:val="28"/>
              </w:rPr>
            </w:pPr>
            <w:r>
              <w:rPr>
                <w:rFonts w:cs="Arial"/>
              </w:rPr>
              <w:t xml:space="preserve">No </w:t>
            </w:r>
            <w:r w:rsidR="00FB64C4">
              <w:rPr>
                <w:rFonts w:cs="Arial"/>
              </w:rPr>
              <w:t>visible</w:t>
            </w:r>
            <w:r>
              <w:rPr>
                <w:rFonts w:cs="Arial"/>
              </w:rPr>
              <w:t xml:space="preserve"> </w:t>
            </w:r>
            <w:proofErr w:type="spellStart"/>
            <w:r>
              <w:rPr>
                <w:rFonts w:cs="Arial"/>
              </w:rPr>
              <w:t>soilage</w:t>
            </w:r>
            <w:proofErr w:type="spellEnd"/>
          </w:p>
        </w:tc>
        <w:tc>
          <w:tcPr>
            <w:tcW w:w="5850" w:type="dxa"/>
          </w:tcPr>
          <w:p w14:paraId="6C636BE3" w14:textId="2F136058" w:rsidR="00E56216" w:rsidRDefault="00E56216" w:rsidP="00593F9A">
            <w:pPr>
              <w:pStyle w:val="ListParagraph"/>
              <w:ind w:left="975"/>
              <w:rPr>
                <w:rFonts w:eastAsia="Times New Roman" w:cs="Arial"/>
                <w:noProof/>
                <w:color w:val="000000"/>
                <w:kern w:val="28"/>
              </w:rPr>
            </w:pPr>
            <w:r>
              <w:rPr>
                <w:rFonts w:eastAsia="Times New Roman" w:cs="Arial"/>
                <w:noProof/>
                <w:color w:val="000000"/>
                <w:kern w:val="28"/>
              </w:rPr>
              <w:drawing>
                <wp:anchor distT="0" distB="0" distL="114300" distR="114300" simplePos="0" relativeHeight="251669504" behindDoc="0" locked="0" layoutInCell="1" allowOverlap="1" wp14:anchorId="2BB219EF" wp14:editId="4A8AABA7">
                  <wp:simplePos x="0" y="0"/>
                  <wp:positionH relativeFrom="column">
                    <wp:posOffset>1049020</wp:posOffset>
                  </wp:positionH>
                  <wp:positionV relativeFrom="paragraph">
                    <wp:posOffset>66040</wp:posOffset>
                  </wp:positionV>
                  <wp:extent cx="1391574" cy="1122039"/>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5808" cy="1125453"/>
                          </a:xfrm>
                          <a:prstGeom prst="rect">
                            <a:avLst/>
                          </a:prstGeom>
                          <a:noFill/>
                        </pic:spPr>
                      </pic:pic>
                    </a:graphicData>
                  </a:graphic>
                  <wp14:sizeRelH relativeFrom="margin">
                    <wp14:pctWidth>0</wp14:pctWidth>
                  </wp14:sizeRelH>
                  <wp14:sizeRelV relativeFrom="margin">
                    <wp14:pctHeight>0</wp14:pctHeight>
                  </wp14:sizeRelV>
                </wp:anchor>
              </w:drawing>
            </w:r>
          </w:p>
          <w:p w14:paraId="7F01AB59" w14:textId="1D285361" w:rsidR="00232B37" w:rsidRDefault="00232B37" w:rsidP="00593F9A">
            <w:pPr>
              <w:pStyle w:val="ListParagraph"/>
              <w:ind w:left="975"/>
            </w:pPr>
          </w:p>
        </w:tc>
      </w:tr>
      <w:tr w:rsidR="00DF0F57" w:rsidRPr="00232B37" w14:paraId="0E125912" w14:textId="77777777" w:rsidTr="00593F9A">
        <w:tc>
          <w:tcPr>
            <w:tcW w:w="9175" w:type="dxa"/>
            <w:gridSpan w:val="2"/>
            <w:shd w:val="clear" w:color="auto" w:fill="C00000"/>
          </w:tcPr>
          <w:p w14:paraId="4A1E78F0" w14:textId="7D59E010" w:rsidR="00DF0F57" w:rsidRPr="00232B37" w:rsidRDefault="00DF0F57" w:rsidP="00203908">
            <w:pPr>
              <w:pStyle w:val="ListParagraph"/>
              <w:ind w:left="0"/>
              <w:jc w:val="center"/>
              <w:rPr>
                <w:b/>
                <w:sz w:val="28"/>
              </w:rPr>
            </w:pPr>
            <w:r>
              <w:rPr>
                <w:b/>
                <w:color w:val="FFFFFF" w:themeColor="background1"/>
                <w:sz w:val="28"/>
              </w:rPr>
              <w:t>Discard</w:t>
            </w:r>
          </w:p>
        </w:tc>
      </w:tr>
      <w:tr w:rsidR="00DF0F57" w14:paraId="676086E3" w14:textId="77777777" w:rsidTr="00593F9A">
        <w:trPr>
          <w:trHeight w:val="1700"/>
        </w:trPr>
        <w:tc>
          <w:tcPr>
            <w:tcW w:w="3325" w:type="dxa"/>
          </w:tcPr>
          <w:p w14:paraId="75C087A4" w14:textId="77777777" w:rsidR="0097529F" w:rsidRPr="00593F9A" w:rsidRDefault="0097529F" w:rsidP="00593F9A">
            <w:pPr>
              <w:spacing w:afterLines="60" w:after="144"/>
              <w:ind w:left="337"/>
              <w:contextualSpacing/>
              <w:rPr>
                <w:rFonts w:eastAsia="Times New Roman" w:cs="Arial"/>
                <w:color w:val="000000"/>
                <w:kern w:val="28"/>
                <w:sz w:val="12"/>
                <w:szCs w:val="12"/>
              </w:rPr>
            </w:pPr>
          </w:p>
          <w:p w14:paraId="70EFBEC2" w14:textId="01174BB8" w:rsidR="00DF0F57" w:rsidRPr="00232B37" w:rsidRDefault="00DF0F57" w:rsidP="00203908">
            <w:pPr>
              <w:numPr>
                <w:ilvl w:val="0"/>
                <w:numId w:val="13"/>
              </w:numPr>
              <w:spacing w:afterLines="60" w:after="144"/>
              <w:ind w:left="337" w:hanging="383"/>
              <w:contextualSpacing/>
              <w:rPr>
                <w:rFonts w:eastAsia="Times New Roman" w:cs="Arial"/>
                <w:color w:val="000000"/>
                <w:kern w:val="28"/>
              </w:rPr>
            </w:pPr>
            <w:r>
              <w:rPr>
                <w:rFonts w:eastAsia="Times New Roman" w:cs="Arial"/>
                <w:color w:val="000000"/>
                <w:kern w:val="28"/>
              </w:rPr>
              <w:t>Detached/fractured nosepiece</w:t>
            </w:r>
          </w:p>
          <w:p w14:paraId="387613A9" w14:textId="7E91C517" w:rsidR="00DF0F57" w:rsidRPr="00232B37" w:rsidRDefault="00DF0F57" w:rsidP="00203908">
            <w:pPr>
              <w:numPr>
                <w:ilvl w:val="0"/>
                <w:numId w:val="13"/>
              </w:numPr>
              <w:spacing w:afterLines="60" w:after="144"/>
              <w:ind w:left="337" w:hanging="383"/>
              <w:contextualSpacing/>
              <w:rPr>
                <w:rFonts w:eastAsia="Times New Roman" w:cs="Arial"/>
                <w:color w:val="000000"/>
                <w:kern w:val="28"/>
              </w:rPr>
            </w:pPr>
            <w:r>
              <w:rPr>
                <w:rFonts w:eastAsia="Times New Roman" w:cs="Arial"/>
                <w:color w:val="000000"/>
                <w:kern w:val="28"/>
              </w:rPr>
              <w:t>Torn, damaged</w:t>
            </w:r>
          </w:p>
          <w:p w14:paraId="24DD058D" w14:textId="60647A04" w:rsidR="00DF0F57" w:rsidRPr="00232B37" w:rsidRDefault="00DF0F57" w:rsidP="00203908">
            <w:pPr>
              <w:numPr>
                <w:ilvl w:val="0"/>
                <w:numId w:val="13"/>
              </w:numPr>
              <w:spacing w:afterLines="60" w:after="144"/>
              <w:ind w:left="337" w:hanging="383"/>
              <w:contextualSpacing/>
              <w:rPr>
                <w:rFonts w:eastAsia="Times New Roman" w:cs="Arial"/>
                <w:color w:val="000000"/>
                <w:kern w:val="28"/>
              </w:rPr>
            </w:pPr>
            <w:r>
              <w:rPr>
                <w:rFonts w:eastAsia="Times New Roman" w:cs="Arial"/>
                <w:color w:val="000000"/>
                <w:kern w:val="28"/>
              </w:rPr>
              <w:t>Deformed, no longer fits</w:t>
            </w:r>
          </w:p>
          <w:p w14:paraId="4E2AACD1" w14:textId="2935FD9B" w:rsidR="00DF0F57" w:rsidRPr="00232B37" w:rsidRDefault="00FB64C4" w:rsidP="00203908">
            <w:pPr>
              <w:numPr>
                <w:ilvl w:val="0"/>
                <w:numId w:val="13"/>
              </w:numPr>
              <w:spacing w:afterLines="60" w:after="144"/>
              <w:ind w:left="337" w:hanging="383"/>
              <w:contextualSpacing/>
              <w:rPr>
                <w:rFonts w:eastAsia="Times New Roman" w:cs="Arial"/>
                <w:color w:val="000000"/>
                <w:kern w:val="28"/>
              </w:rPr>
            </w:pPr>
            <w:r>
              <w:rPr>
                <w:rFonts w:eastAsia="Times New Roman" w:cs="Arial"/>
                <w:color w:val="000000"/>
                <w:kern w:val="28"/>
              </w:rPr>
              <w:t xml:space="preserve">Visibly </w:t>
            </w:r>
            <w:r w:rsidR="00DF0F57">
              <w:rPr>
                <w:rFonts w:eastAsia="Times New Roman" w:cs="Arial"/>
                <w:color w:val="000000"/>
                <w:kern w:val="28"/>
              </w:rPr>
              <w:t>soiled, contaminated</w:t>
            </w:r>
          </w:p>
          <w:p w14:paraId="3D541908" w14:textId="174EFC1A" w:rsidR="00DF0F57" w:rsidRPr="00C93900" w:rsidRDefault="00DF0F57" w:rsidP="00593F9A">
            <w:pPr>
              <w:numPr>
                <w:ilvl w:val="0"/>
                <w:numId w:val="13"/>
              </w:numPr>
              <w:spacing w:after="40"/>
              <w:ind w:left="346" w:hanging="389"/>
              <w:contextualSpacing/>
              <w:rPr>
                <w:rFonts w:ascii="Arial" w:eastAsia="Times New Roman" w:hAnsi="Arial" w:cs="Arial"/>
                <w:color w:val="000000"/>
                <w:kern w:val="28"/>
              </w:rPr>
            </w:pPr>
            <w:r>
              <w:rPr>
                <w:rFonts w:eastAsia="Times New Roman" w:cs="Arial"/>
                <w:color w:val="000000"/>
                <w:kern w:val="28"/>
              </w:rPr>
              <w:t>Broken or stretched straps</w:t>
            </w:r>
          </w:p>
        </w:tc>
        <w:tc>
          <w:tcPr>
            <w:tcW w:w="5850" w:type="dxa"/>
          </w:tcPr>
          <w:p w14:paraId="44B22F0B" w14:textId="7BF5CF01" w:rsidR="00DF0F57" w:rsidRDefault="00BE0652" w:rsidP="00593F9A">
            <w:pPr>
              <w:pStyle w:val="ListParagraph"/>
              <w:ind w:left="345"/>
            </w:pPr>
            <w:r>
              <w:rPr>
                <w:noProof/>
              </w:rPr>
              <w:drawing>
                <wp:anchor distT="0" distB="0" distL="114300" distR="114300" simplePos="0" relativeHeight="251667456" behindDoc="0" locked="0" layoutInCell="1" allowOverlap="1" wp14:anchorId="101A82AE" wp14:editId="088BCB73">
                  <wp:simplePos x="0" y="0"/>
                  <wp:positionH relativeFrom="column">
                    <wp:posOffset>1811020</wp:posOffset>
                  </wp:positionH>
                  <wp:positionV relativeFrom="paragraph">
                    <wp:posOffset>48895</wp:posOffset>
                  </wp:positionV>
                  <wp:extent cx="1637030" cy="739775"/>
                  <wp:effectExtent l="0" t="0" r="127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314" t="50719" r="18041"/>
                          <a:stretch/>
                        </pic:blipFill>
                        <pic:spPr bwMode="auto">
                          <a:xfrm>
                            <a:off x="0" y="0"/>
                            <a:ext cx="1637030" cy="739775"/>
                          </a:xfrm>
                          <a:prstGeom prst="rect">
                            <a:avLst/>
                          </a:prstGeom>
                          <a:noFill/>
                          <a:ln>
                            <a:noFill/>
                          </a:ln>
                          <a:extLst>
                            <a:ext uri="{53640926-AAD7-44D8-BBD7-CCE9431645EC}">
                              <a14:shadowObscured xmlns:a14="http://schemas.microsoft.com/office/drawing/2010/main"/>
                            </a:ext>
                          </a:extLst>
                        </pic:spPr>
                      </pic:pic>
                    </a:graphicData>
                  </a:graphic>
                </wp:anchor>
              </w:drawing>
            </w:r>
            <w:r w:rsidR="00DF0F57">
              <w:rPr>
                <w:noProof/>
              </w:rPr>
              <w:drawing>
                <wp:anchor distT="0" distB="0" distL="114300" distR="114300" simplePos="0" relativeHeight="251668480" behindDoc="0" locked="0" layoutInCell="1" allowOverlap="1" wp14:anchorId="235C41BD" wp14:editId="6A84F618">
                  <wp:simplePos x="0" y="0"/>
                  <wp:positionH relativeFrom="column">
                    <wp:posOffset>160020</wp:posOffset>
                  </wp:positionH>
                  <wp:positionV relativeFrom="paragraph">
                    <wp:posOffset>61595</wp:posOffset>
                  </wp:positionV>
                  <wp:extent cx="1637030" cy="742950"/>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393" b="50534"/>
                          <a:stretch/>
                        </pic:blipFill>
                        <pic:spPr bwMode="auto">
                          <a:xfrm>
                            <a:off x="0" y="0"/>
                            <a:ext cx="1637030" cy="742950"/>
                          </a:xfrm>
                          <a:prstGeom prst="rect">
                            <a:avLst/>
                          </a:prstGeom>
                          <a:noFill/>
                          <a:ln>
                            <a:noFill/>
                          </a:ln>
                          <a:extLst>
                            <a:ext uri="{53640926-AAD7-44D8-BBD7-CCE9431645EC}">
                              <a14:shadowObscured xmlns:a14="http://schemas.microsoft.com/office/drawing/2010/main"/>
                            </a:ext>
                          </a:extLst>
                        </pic:spPr>
                      </pic:pic>
                    </a:graphicData>
                  </a:graphic>
                </wp:anchor>
              </w:drawing>
            </w:r>
          </w:p>
          <w:p w14:paraId="5E51135C" w14:textId="547C6EC4" w:rsidR="00B51325" w:rsidRDefault="00B51325" w:rsidP="00593F9A">
            <w:pPr>
              <w:pStyle w:val="ListParagraph"/>
              <w:ind w:left="345"/>
            </w:pPr>
          </w:p>
        </w:tc>
      </w:tr>
    </w:tbl>
    <w:p w14:paraId="723B99D9" w14:textId="0597747D" w:rsidR="00232B37" w:rsidRPr="00593F9A" w:rsidRDefault="00232B37" w:rsidP="00593F9A">
      <w:pPr>
        <w:rPr>
          <w:sz w:val="16"/>
          <w:szCs w:val="16"/>
        </w:rPr>
      </w:pPr>
    </w:p>
    <w:p w14:paraId="69671EA3" w14:textId="77777777" w:rsidR="00047314" w:rsidRPr="00593F9A" w:rsidRDefault="00047314" w:rsidP="00593F9A">
      <w:pPr>
        <w:tabs>
          <w:tab w:val="left" w:pos="1692"/>
          <w:tab w:val="left" w:pos="2736"/>
        </w:tabs>
        <w:spacing w:before="160" w:after="0" w:line="240" w:lineRule="auto"/>
        <w:rPr>
          <w:b/>
          <w:color w:val="0070C0"/>
          <w:sz w:val="16"/>
          <w:szCs w:val="24"/>
        </w:rPr>
      </w:pPr>
      <w:r w:rsidRPr="00593F9A">
        <w:rPr>
          <w:rFonts w:ascii="Calibri" w:eastAsia="Calibri" w:hAnsi="Calibri" w:cs="Calibri"/>
          <w:b/>
          <w:sz w:val="28"/>
          <w:szCs w:val="32"/>
        </w:rPr>
        <w:t>Keeping Your Standard Masks and N95 Respirators Clean</w:t>
      </w:r>
    </w:p>
    <w:p w14:paraId="340F487B" w14:textId="77777777" w:rsidR="00047314" w:rsidRPr="007F3C1B" w:rsidRDefault="00047314" w:rsidP="00047314">
      <w:pPr>
        <w:pStyle w:val="ListParagraph"/>
        <w:numPr>
          <w:ilvl w:val="0"/>
          <w:numId w:val="12"/>
        </w:numPr>
        <w:spacing w:after="0" w:line="240" w:lineRule="auto"/>
        <w:rPr>
          <w:rFonts w:eastAsia="Times New Roman"/>
          <w:sz w:val="24"/>
        </w:rPr>
      </w:pPr>
      <w:r w:rsidRPr="007F3C1B">
        <w:rPr>
          <w:rFonts w:eastAsia="Times New Roman"/>
          <w:sz w:val="24"/>
        </w:rPr>
        <w:t>Perform hand hygiene every time before and after touching the respirator</w:t>
      </w:r>
    </w:p>
    <w:p w14:paraId="495C546D" w14:textId="77777777" w:rsidR="00047314" w:rsidRPr="00360C84" w:rsidRDefault="00047314" w:rsidP="00047314">
      <w:pPr>
        <w:pStyle w:val="ListParagraph"/>
        <w:numPr>
          <w:ilvl w:val="0"/>
          <w:numId w:val="12"/>
        </w:numPr>
        <w:spacing w:after="0" w:line="240" w:lineRule="auto"/>
        <w:rPr>
          <w:rFonts w:eastAsia="Times New Roman"/>
          <w:sz w:val="24"/>
        </w:rPr>
      </w:pPr>
      <w:r>
        <w:rPr>
          <w:rFonts w:eastAsia="Times New Roman"/>
          <w:sz w:val="24"/>
        </w:rPr>
        <w:t>In general, a</w:t>
      </w:r>
      <w:r w:rsidRPr="007722D3">
        <w:rPr>
          <w:rFonts w:eastAsia="Times New Roman"/>
          <w:sz w:val="24"/>
        </w:rPr>
        <w:t xml:space="preserve">void touching </w:t>
      </w:r>
      <w:r>
        <w:rPr>
          <w:rFonts w:eastAsia="Times New Roman"/>
          <w:sz w:val="24"/>
        </w:rPr>
        <w:t xml:space="preserve">your mask, especially </w:t>
      </w:r>
      <w:r w:rsidRPr="007722D3">
        <w:rPr>
          <w:rFonts w:eastAsia="Times New Roman"/>
          <w:sz w:val="24"/>
        </w:rPr>
        <w:t xml:space="preserve">the inside of the </w:t>
      </w:r>
      <w:r>
        <w:rPr>
          <w:rFonts w:eastAsia="Times New Roman"/>
          <w:sz w:val="24"/>
        </w:rPr>
        <w:t>respirator</w:t>
      </w:r>
      <w:r w:rsidRPr="007722D3">
        <w:rPr>
          <w:rFonts w:eastAsia="Times New Roman"/>
          <w:sz w:val="24"/>
        </w:rPr>
        <w:t xml:space="preserve"> </w:t>
      </w:r>
    </w:p>
    <w:p w14:paraId="61C10ACF" w14:textId="3A8FEE73" w:rsidR="00763846" w:rsidRDefault="00763846" w:rsidP="00262FD9">
      <w:pPr>
        <w:pStyle w:val="ListParagraph"/>
        <w:numPr>
          <w:ilvl w:val="0"/>
          <w:numId w:val="12"/>
        </w:numPr>
        <w:spacing w:after="0" w:line="240" w:lineRule="auto"/>
        <w:rPr>
          <w:rFonts w:eastAsia="Times New Roman"/>
          <w:sz w:val="24"/>
        </w:rPr>
      </w:pPr>
      <w:r w:rsidRPr="0068089E">
        <w:rPr>
          <w:rFonts w:eastAsia="Times New Roman"/>
          <w:sz w:val="24"/>
        </w:rPr>
        <w:t>Preferentially use a</w:t>
      </w:r>
      <w:r w:rsidR="00047314" w:rsidRPr="0068089E">
        <w:rPr>
          <w:rFonts w:eastAsia="Times New Roman"/>
          <w:sz w:val="24"/>
        </w:rPr>
        <w:t xml:space="preserve"> face shield </w:t>
      </w:r>
      <w:r w:rsidRPr="00C93900">
        <w:rPr>
          <w:rFonts w:eastAsia="Times New Roman"/>
          <w:sz w:val="24"/>
        </w:rPr>
        <w:t xml:space="preserve">rather than goggles </w:t>
      </w:r>
      <w:r w:rsidR="00047314" w:rsidRPr="00C93900">
        <w:rPr>
          <w:rFonts w:eastAsia="Times New Roman"/>
          <w:sz w:val="24"/>
        </w:rPr>
        <w:t xml:space="preserve">when caring for COVID-19 </w:t>
      </w:r>
      <w:r w:rsidR="00593F9A">
        <w:rPr>
          <w:rFonts w:eastAsia="Times New Roman"/>
          <w:sz w:val="24"/>
        </w:rPr>
        <w:t>residents</w:t>
      </w:r>
      <w:r w:rsidR="00047314" w:rsidRPr="00C93900">
        <w:rPr>
          <w:rFonts w:eastAsia="Times New Roman"/>
          <w:sz w:val="24"/>
        </w:rPr>
        <w:t xml:space="preserve"> to prevent your </w:t>
      </w:r>
      <w:r w:rsidRPr="00763846">
        <w:rPr>
          <w:rFonts w:eastAsia="Times New Roman"/>
          <w:sz w:val="24"/>
        </w:rPr>
        <w:t>mask/</w:t>
      </w:r>
      <w:r w:rsidR="00047314" w:rsidRPr="00763846">
        <w:rPr>
          <w:rFonts w:eastAsia="Times New Roman"/>
          <w:sz w:val="24"/>
        </w:rPr>
        <w:t>N95 from being contaminated</w:t>
      </w:r>
    </w:p>
    <w:p w14:paraId="53026E06" w14:textId="33A0907F" w:rsidR="00A735E6" w:rsidRPr="00593F9A" w:rsidRDefault="00A735E6" w:rsidP="00593F9A">
      <w:pPr>
        <w:pStyle w:val="ListParagraph"/>
        <w:spacing w:after="0" w:line="240" w:lineRule="auto"/>
        <w:ind w:left="360"/>
        <w:rPr>
          <w:rFonts w:eastAsia="Times New Roman"/>
          <w:sz w:val="32"/>
          <w:szCs w:val="32"/>
        </w:rPr>
      </w:pPr>
    </w:p>
    <w:p w14:paraId="379FA4D8" w14:textId="634DB8FF" w:rsidR="00A735E6" w:rsidRPr="00593F9A" w:rsidRDefault="00A735E6" w:rsidP="00593F9A">
      <w:pPr>
        <w:spacing w:after="0" w:line="240" w:lineRule="auto"/>
        <w:rPr>
          <w:b/>
          <w:sz w:val="28"/>
        </w:rPr>
      </w:pPr>
      <w:r w:rsidRPr="00593F9A">
        <w:rPr>
          <w:b/>
          <w:sz w:val="28"/>
        </w:rPr>
        <w:t xml:space="preserve">Extended Use of </w:t>
      </w:r>
      <w:r w:rsidR="00402393" w:rsidRPr="00593F9A">
        <w:rPr>
          <w:b/>
          <w:sz w:val="28"/>
        </w:rPr>
        <w:t>Masks/N95 Respirators</w:t>
      </w:r>
      <w:r w:rsidRPr="00593F9A">
        <w:rPr>
          <w:b/>
          <w:sz w:val="28"/>
        </w:rPr>
        <w:t xml:space="preserve"> – General Principles</w:t>
      </w:r>
    </w:p>
    <w:p w14:paraId="0283C378" w14:textId="77BEF3AB" w:rsidR="00A735E6" w:rsidRPr="00593F9A" w:rsidRDefault="00A735E6" w:rsidP="00A735E6">
      <w:pPr>
        <w:pStyle w:val="ListParagraph"/>
        <w:numPr>
          <w:ilvl w:val="0"/>
          <w:numId w:val="12"/>
        </w:numPr>
        <w:spacing w:after="0" w:line="240" w:lineRule="auto"/>
        <w:rPr>
          <w:sz w:val="24"/>
        </w:rPr>
      </w:pPr>
      <w:r w:rsidRPr="00593F9A">
        <w:rPr>
          <w:sz w:val="24"/>
        </w:rPr>
        <w:t>Extended use</w:t>
      </w:r>
      <w:r w:rsidR="007A409E" w:rsidRPr="00593F9A">
        <w:rPr>
          <w:sz w:val="24"/>
        </w:rPr>
        <w:t xml:space="preserve"> of standard masks</w:t>
      </w:r>
      <w:r w:rsidRPr="00593F9A">
        <w:rPr>
          <w:sz w:val="24"/>
        </w:rPr>
        <w:t xml:space="preserve"> (continuous wear between multiple residents) is </w:t>
      </w:r>
      <w:r w:rsidR="007A409E" w:rsidRPr="00593F9A">
        <w:rPr>
          <w:sz w:val="24"/>
        </w:rPr>
        <w:t>in place due to universal masking. If needed for aerosol generating procedures, extended use of N95</w:t>
      </w:r>
      <w:r w:rsidR="004C7A46" w:rsidRPr="00593F9A">
        <w:rPr>
          <w:sz w:val="24"/>
        </w:rPr>
        <w:t xml:space="preserve"> respirator</w:t>
      </w:r>
      <w:r w:rsidR="007A409E" w:rsidRPr="00593F9A">
        <w:rPr>
          <w:sz w:val="24"/>
        </w:rPr>
        <w:t>s should be</w:t>
      </w:r>
      <w:r w:rsidRPr="00593F9A">
        <w:rPr>
          <w:sz w:val="24"/>
        </w:rPr>
        <w:t xml:space="preserve"> allowed </w:t>
      </w:r>
      <w:r w:rsidR="007A409E" w:rsidRPr="00593F9A">
        <w:rPr>
          <w:sz w:val="24"/>
        </w:rPr>
        <w:t xml:space="preserve">only </w:t>
      </w:r>
      <w:r w:rsidRPr="00593F9A">
        <w:rPr>
          <w:sz w:val="24"/>
        </w:rPr>
        <w:t xml:space="preserve">in dedicated COVID areas where all residents within that zone (e.g. RED Zone) have confirmed COVID by PCR testing. </w:t>
      </w:r>
    </w:p>
    <w:p w14:paraId="13EE93A2" w14:textId="0D12F991" w:rsidR="00A735E6" w:rsidRPr="00593F9A" w:rsidRDefault="007A6B7B" w:rsidP="00A735E6">
      <w:pPr>
        <w:pStyle w:val="ListParagraph"/>
        <w:numPr>
          <w:ilvl w:val="0"/>
          <w:numId w:val="12"/>
        </w:numPr>
        <w:spacing w:after="0" w:line="240" w:lineRule="auto"/>
        <w:rPr>
          <w:sz w:val="24"/>
        </w:rPr>
      </w:pPr>
      <w:r w:rsidRPr="00593F9A">
        <w:rPr>
          <w:sz w:val="24"/>
        </w:rPr>
        <w:t>Both types of</w:t>
      </w:r>
      <w:r w:rsidR="00A735E6" w:rsidRPr="00593F9A">
        <w:rPr>
          <w:sz w:val="24"/>
        </w:rPr>
        <w:t xml:space="preserve"> </w:t>
      </w:r>
      <w:r w:rsidRPr="00593F9A">
        <w:rPr>
          <w:sz w:val="24"/>
        </w:rPr>
        <w:t>masks</w:t>
      </w:r>
      <w:r w:rsidR="00A735E6" w:rsidRPr="00593F9A">
        <w:rPr>
          <w:sz w:val="24"/>
        </w:rPr>
        <w:t xml:space="preserve"> (</w:t>
      </w:r>
      <w:r w:rsidRPr="00593F9A">
        <w:rPr>
          <w:sz w:val="24"/>
        </w:rPr>
        <w:t>standard, N95 respirators</w:t>
      </w:r>
      <w:r w:rsidR="00A735E6" w:rsidRPr="00593F9A">
        <w:rPr>
          <w:sz w:val="24"/>
        </w:rPr>
        <w:t xml:space="preserve">) </w:t>
      </w:r>
      <w:r w:rsidR="001F071F" w:rsidRPr="00593F9A">
        <w:rPr>
          <w:sz w:val="24"/>
        </w:rPr>
        <w:t>are eligible</w:t>
      </w:r>
      <w:r w:rsidR="00A735E6" w:rsidRPr="00593F9A">
        <w:rPr>
          <w:sz w:val="24"/>
        </w:rPr>
        <w:t xml:space="preserve"> for extended use.</w:t>
      </w:r>
    </w:p>
    <w:p w14:paraId="42A27ACE" w14:textId="440B9EF2" w:rsidR="00A735E6" w:rsidRPr="00593F9A" w:rsidRDefault="00A735E6" w:rsidP="00593F9A">
      <w:pPr>
        <w:pStyle w:val="ListParagraph"/>
        <w:numPr>
          <w:ilvl w:val="0"/>
          <w:numId w:val="12"/>
        </w:numPr>
        <w:spacing w:after="0" w:line="240" w:lineRule="auto"/>
        <w:ind w:right="-90"/>
        <w:rPr>
          <w:sz w:val="24"/>
        </w:rPr>
      </w:pPr>
      <w:r w:rsidRPr="00593F9A">
        <w:rPr>
          <w:sz w:val="24"/>
        </w:rPr>
        <w:t xml:space="preserve">If splash, spray, damage or loss of fit occurs at any time, </w:t>
      </w:r>
      <w:r w:rsidR="00CA7EE6" w:rsidRPr="00593F9A">
        <w:rPr>
          <w:sz w:val="24"/>
        </w:rPr>
        <w:t xml:space="preserve">then </w:t>
      </w:r>
      <w:r w:rsidR="00236159">
        <w:rPr>
          <w:sz w:val="24"/>
        </w:rPr>
        <w:t>replace mask</w:t>
      </w:r>
      <w:r w:rsidRPr="00593F9A">
        <w:rPr>
          <w:sz w:val="24"/>
        </w:rPr>
        <w:t>.</w:t>
      </w:r>
    </w:p>
    <w:p w14:paraId="6E4E1038" w14:textId="14EF1AE8" w:rsidR="00A735E6" w:rsidRPr="00593F9A" w:rsidRDefault="00A735E6" w:rsidP="00A735E6">
      <w:pPr>
        <w:pStyle w:val="ListParagraph"/>
        <w:numPr>
          <w:ilvl w:val="0"/>
          <w:numId w:val="12"/>
        </w:numPr>
        <w:spacing w:after="0" w:line="240" w:lineRule="auto"/>
        <w:rPr>
          <w:sz w:val="24"/>
        </w:rPr>
      </w:pPr>
      <w:r w:rsidRPr="00593F9A">
        <w:rPr>
          <w:sz w:val="24"/>
        </w:rPr>
        <w:t xml:space="preserve">Avoid touching the </w:t>
      </w:r>
      <w:r w:rsidR="00744376" w:rsidRPr="00593F9A">
        <w:rPr>
          <w:sz w:val="24"/>
        </w:rPr>
        <w:t>mask</w:t>
      </w:r>
      <w:r w:rsidRPr="00593F9A">
        <w:rPr>
          <w:sz w:val="24"/>
        </w:rPr>
        <w:t xml:space="preserve"> as much as possible.</w:t>
      </w:r>
    </w:p>
    <w:p w14:paraId="43D116F3" w14:textId="68936040" w:rsidR="00A735E6" w:rsidRPr="00593F9A" w:rsidRDefault="00925719" w:rsidP="00593F9A">
      <w:pPr>
        <w:pStyle w:val="ListParagraph"/>
        <w:numPr>
          <w:ilvl w:val="0"/>
          <w:numId w:val="12"/>
        </w:numPr>
        <w:spacing w:after="0" w:line="240" w:lineRule="auto"/>
        <w:ind w:right="-360"/>
        <w:rPr>
          <w:sz w:val="24"/>
        </w:rPr>
      </w:pPr>
      <w:r w:rsidRPr="00593F9A">
        <w:rPr>
          <w:sz w:val="24"/>
        </w:rPr>
        <w:t xml:space="preserve">To adjust mask, </w:t>
      </w:r>
      <w:r w:rsidR="00113707" w:rsidRPr="00593F9A">
        <w:rPr>
          <w:sz w:val="24"/>
        </w:rPr>
        <w:t>remove gloves and p</w:t>
      </w:r>
      <w:r w:rsidR="00A735E6" w:rsidRPr="00593F9A">
        <w:rPr>
          <w:sz w:val="24"/>
        </w:rPr>
        <w:t xml:space="preserve">erform hand hygiene </w:t>
      </w:r>
      <w:r w:rsidR="00A735E6" w:rsidRPr="00593F9A">
        <w:rPr>
          <w:b/>
          <w:sz w:val="24"/>
        </w:rPr>
        <w:t>before and after</w:t>
      </w:r>
      <w:r w:rsidR="00A735E6" w:rsidRPr="00593F9A">
        <w:rPr>
          <w:sz w:val="24"/>
        </w:rPr>
        <w:t xml:space="preserve"> touching your </w:t>
      </w:r>
      <w:r w:rsidR="00812C43" w:rsidRPr="00593F9A">
        <w:rPr>
          <w:sz w:val="24"/>
        </w:rPr>
        <w:t>mask</w:t>
      </w:r>
    </w:p>
    <w:p w14:paraId="1423AC8F" w14:textId="77777777" w:rsidR="00A735E6" w:rsidRPr="00593F9A" w:rsidRDefault="00A735E6" w:rsidP="00593F9A">
      <w:pPr>
        <w:spacing w:after="0" w:line="240" w:lineRule="auto"/>
        <w:rPr>
          <w:rFonts w:eastAsia="Times New Roman"/>
          <w:sz w:val="32"/>
          <w:szCs w:val="32"/>
        </w:rPr>
      </w:pPr>
    </w:p>
    <w:p w14:paraId="2A1FA794" w14:textId="77777777" w:rsidR="00593F9A" w:rsidRDefault="00593F9A" w:rsidP="00593F9A">
      <w:pPr>
        <w:spacing w:after="0" w:line="240" w:lineRule="auto"/>
        <w:rPr>
          <w:b/>
          <w:sz w:val="32"/>
        </w:rPr>
      </w:pPr>
    </w:p>
    <w:p w14:paraId="33B959BB" w14:textId="77777777" w:rsidR="00593F9A" w:rsidRDefault="00593F9A" w:rsidP="00593F9A">
      <w:pPr>
        <w:spacing w:after="0" w:line="240" w:lineRule="auto"/>
        <w:rPr>
          <w:b/>
          <w:sz w:val="32"/>
        </w:rPr>
      </w:pPr>
    </w:p>
    <w:p w14:paraId="4D9CEEE0" w14:textId="1B6CB06F" w:rsidR="00262FD9" w:rsidRPr="00593F9A" w:rsidRDefault="00262FD9" w:rsidP="00593F9A">
      <w:pPr>
        <w:spacing w:after="0" w:line="240" w:lineRule="auto"/>
        <w:rPr>
          <w:b/>
          <w:sz w:val="28"/>
        </w:rPr>
      </w:pPr>
      <w:r w:rsidRPr="00593F9A">
        <w:rPr>
          <w:b/>
          <w:sz w:val="28"/>
        </w:rPr>
        <w:t xml:space="preserve">How to Safely Practice Extended Use of </w:t>
      </w:r>
      <w:r w:rsidR="00D2614D" w:rsidRPr="00593F9A">
        <w:rPr>
          <w:b/>
          <w:sz w:val="28"/>
        </w:rPr>
        <w:t>Masks/N95 Respirators</w:t>
      </w:r>
    </w:p>
    <w:p w14:paraId="1884EE2E" w14:textId="2529CAF1" w:rsidR="00262FD9" w:rsidRPr="00B8500E" w:rsidRDefault="00AF1E3D" w:rsidP="00262FD9">
      <w:pPr>
        <w:pStyle w:val="ListParagraph"/>
        <w:numPr>
          <w:ilvl w:val="0"/>
          <w:numId w:val="12"/>
        </w:numPr>
      </w:pPr>
      <w:r>
        <w:lastRenderedPageBreak/>
        <w:t>Given universal masking, extended use of a standard mask is already in place. For N95</w:t>
      </w:r>
      <w:r w:rsidR="00A57B9A">
        <w:t xml:space="preserve"> respirator</w:t>
      </w:r>
      <w:r>
        <w:t xml:space="preserve">s, </w:t>
      </w:r>
      <w:r w:rsidRPr="00B8500E">
        <w:t xml:space="preserve">don </w:t>
      </w:r>
      <w:r w:rsidR="00262FD9" w:rsidRPr="00B8500E">
        <w:t>upon entry to the dedicated area where extended use is permitted</w:t>
      </w:r>
      <w:r w:rsidRPr="00B8500E">
        <w:t xml:space="preserve"> (See </w:t>
      </w:r>
      <w:r w:rsidR="00B8500E" w:rsidRPr="00B8500E">
        <w:t>“</w:t>
      </w:r>
      <w:r w:rsidRPr="00B8500E">
        <w:t>COVID N95 Respirator Protocol</w:t>
      </w:r>
      <w:r w:rsidR="00B8500E" w:rsidRPr="00B8500E">
        <w:t>”</w:t>
      </w:r>
      <w:r w:rsidRPr="00B8500E">
        <w:t>)</w:t>
      </w:r>
      <w:r w:rsidR="00262FD9" w:rsidRPr="00B8500E">
        <w:t xml:space="preserve">, assuring hand hygiene is done before and after touching any </w:t>
      </w:r>
      <w:r w:rsidR="005871F4" w:rsidRPr="00B8500E">
        <w:t>mask/respirator</w:t>
      </w:r>
      <w:r w:rsidR="00CD5BDB" w:rsidRPr="00B8500E">
        <w:t>.</w:t>
      </w:r>
    </w:p>
    <w:p w14:paraId="3EB21648" w14:textId="55432617" w:rsidR="00262FD9" w:rsidRPr="00B8500E" w:rsidRDefault="00262FD9" w:rsidP="00593F9A">
      <w:pPr>
        <w:pStyle w:val="ListParagraph"/>
        <w:numPr>
          <w:ilvl w:val="0"/>
          <w:numId w:val="12"/>
        </w:numPr>
        <w:spacing w:after="0"/>
      </w:pPr>
      <w:r w:rsidRPr="00B8500E">
        <w:t>Note that while extended use is permitted for masks, eye protection, and gowns between residents in the COVID Dedicated Area (e.g. RED Zone), gloves should be changed between residents and hand hygiene should be performed each time between residents. Glove exchange and hand hygiene should continue to be pe</w:t>
      </w:r>
      <w:r w:rsidR="00EC139B" w:rsidRPr="00B8500E">
        <w:t>rformed per usual best practice.</w:t>
      </w:r>
    </w:p>
    <w:p w14:paraId="0257C92B" w14:textId="2D1C647E" w:rsidR="007722D3" w:rsidRPr="00B8500E" w:rsidRDefault="0015029E" w:rsidP="00593F9A">
      <w:pPr>
        <w:pStyle w:val="ListParagraph"/>
        <w:numPr>
          <w:ilvl w:val="0"/>
          <w:numId w:val="12"/>
        </w:numPr>
      </w:pPr>
      <w:r w:rsidRPr="00B8500E">
        <w:t>Upon leaving the</w:t>
      </w:r>
      <w:r w:rsidR="0089771D" w:rsidRPr="00B8500E">
        <w:t xml:space="preserve"> room or COVID Dedicated a</w:t>
      </w:r>
      <w:r w:rsidR="00262FD9" w:rsidRPr="00B8500E">
        <w:t xml:space="preserve">rea, </w:t>
      </w:r>
      <w:r w:rsidR="0089771D" w:rsidRPr="00B8500E">
        <w:t xml:space="preserve">apply reuse processes. Standard masks may remain on for universal masking. N95 respirators should be </w:t>
      </w:r>
      <w:r w:rsidR="00262FD9" w:rsidRPr="00B8500E">
        <w:t>doff</w:t>
      </w:r>
      <w:r w:rsidR="0089771D" w:rsidRPr="00B8500E">
        <w:t xml:space="preserve">ed </w:t>
      </w:r>
      <w:r w:rsidR="00262FD9" w:rsidRPr="00B8500E">
        <w:t xml:space="preserve">(See </w:t>
      </w:r>
      <w:r w:rsidR="00B8500E" w:rsidRPr="00B8500E">
        <w:t>“</w:t>
      </w:r>
      <w:r w:rsidR="00262FD9" w:rsidRPr="00B8500E">
        <w:t xml:space="preserve">COVID </w:t>
      </w:r>
      <w:r w:rsidR="00890B5C" w:rsidRPr="00B8500E">
        <w:t>N95</w:t>
      </w:r>
      <w:r w:rsidR="00262FD9" w:rsidRPr="00B8500E">
        <w:t xml:space="preserve"> </w:t>
      </w:r>
      <w:r w:rsidR="00C83C54" w:rsidRPr="00B8500E">
        <w:t xml:space="preserve">Respirator </w:t>
      </w:r>
      <w:r w:rsidR="00262FD9" w:rsidRPr="00B8500E">
        <w:t>Protocol</w:t>
      </w:r>
      <w:r w:rsidR="00B8500E" w:rsidRPr="00B8500E">
        <w:t>”</w:t>
      </w:r>
      <w:r w:rsidR="00262FD9" w:rsidRPr="00B8500E">
        <w:t>)</w:t>
      </w:r>
      <w:r w:rsidR="0089771D" w:rsidRPr="00B8500E">
        <w:t xml:space="preserve"> and stored</w:t>
      </w:r>
      <w:r w:rsidR="00262FD9" w:rsidRPr="00B8500E">
        <w:t xml:space="preserve"> in a clea</w:t>
      </w:r>
      <w:r w:rsidR="0089771D" w:rsidRPr="00B8500E">
        <w:t xml:space="preserve">n bag for next re-entry or use unless visibly soiled, </w:t>
      </w:r>
      <w:r w:rsidRPr="00B8500E">
        <w:t xml:space="preserve">wet, or </w:t>
      </w:r>
      <w:r w:rsidR="00262FD9" w:rsidRPr="00B8500E">
        <w:t>da</w:t>
      </w:r>
      <w:r w:rsidRPr="00B8500E">
        <w:t>maged</w:t>
      </w:r>
      <w:r w:rsidR="0089771D" w:rsidRPr="00B8500E">
        <w:t>.</w:t>
      </w:r>
    </w:p>
    <w:sectPr w:rsidR="007722D3" w:rsidRPr="00B8500E" w:rsidSect="00155A0D">
      <w:footerReference w:type="default" r:id="rId13"/>
      <w:type w:val="continuous"/>
      <w:pgSz w:w="12240" w:h="15840"/>
      <w:pgMar w:top="864" w:right="1440" w:bottom="288"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BBAAC" w14:textId="77777777" w:rsidR="004A2501" w:rsidRDefault="004A2501" w:rsidP="00705767">
      <w:pPr>
        <w:spacing w:after="0" w:line="240" w:lineRule="auto"/>
      </w:pPr>
      <w:r>
        <w:separator/>
      </w:r>
    </w:p>
  </w:endnote>
  <w:endnote w:type="continuationSeparator" w:id="0">
    <w:p w14:paraId="0D4B7D5C" w14:textId="77777777" w:rsidR="004A2501" w:rsidRDefault="004A2501" w:rsidP="0070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E8416" w14:textId="25648211" w:rsidR="006B47AA" w:rsidRPr="0054615B" w:rsidRDefault="0054615B" w:rsidP="0054615B">
    <w:pPr>
      <w:pStyle w:val="Footer"/>
      <w:rPr>
        <w:b/>
        <w:sz w:val="16"/>
        <w:szCs w:val="20"/>
      </w:rPr>
    </w:pPr>
    <w:r w:rsidRPr="000533E5">
      <w:rPr>
        <w:b/>
        <w:sz w:val="16"/>
        <w:szCs w:val="20"/>
      </w:rPr>
      <w:t>This document was modified from the STOP COVID: Orange County Nursing Home Infection Prevention Team, a Service of UC Irvine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C2B43" w14:textId="77777777" w:rsidR="004A2501" w:rsidRDefault="004A2501" w:rsidP="00705767">
      <w:pPr>
        <w:spacing w:after="0" w:line="240" w:lineRule="auto"/>
      </w:pPr>
      <w:r>
        <w:separator/>
      </w:r>
    </w:p>
  </w:footnote>
  <w:footnote w:type="continuationSeparator" w:id="0">
    <w:p w14:paraId="138AB81F" w14:textId="77777777" w:rsidR="004A2501" w:rsidRDefault="004A2501" w:rsidP="00705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F57"/>
    <w:multiLevelType w:val="hybridMultilevel"/>
    <w:tmpl w:val="A2CCF788"/>
    <w:lvl w:ilvl="0" w:tplc="0BA4DA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77E12"/>
    <w:multiLevelType w:val="hybridMultilevel"/>
    <w:tmpl w:val="98A4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16E12"/>
    <w:multiLevelType w:val="hybridMultilevel"/>
    <w:tmpl w:val="F34C2DBE"/>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46402"/>
    <w:multiLevelType w:val="hybridMultilevel"/>
    <w:tmpl w:val="928EC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4B0535"/>
    <w:multiLevelType w:val="hybridMultilevel"/>
    <w:tmpl w:val="C010D08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1E6D7A"/>
    <w:multiLevelType w:val="hybridMultilevel"/>
    <w:tmpl w:val="511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94A2A"/>
    <w:multiLevelType w:val="hybridMultilevel"/>
    <w:tmpl w:val="FCC84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81DF6"/>
    <w:multiLevelType w:val="hybridMultilevel"/>
    <w:tmpl w:val="288875C2"/>
    <w:lvl w:ilvl="0" w:tplc="F69C79F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9271F"/>
    <w:multiLevelType w:val="multilevel"/>
    <w:tmpl w:val="36F478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5907949"/>
    <w:multiLevelType w:val="hybridMultilevel"/>
    <w:tmpl w:val="7960EA5C"/>
    <w:lvl w:ilvl="0" w:tplc="F69C79F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96DFC"/>
    <w:multiLevelType w:val="hybridMultilevel"/>
    <w:tmpl w:val="3FC82E58"/>
    <w:lvl w:ilvl="0" w:tplc="5718A21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757F26"/>
    <w:multiLevelType w:val="multilevel"/>
    <w:tmpl w:val="36F478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9AB590D"/>
    <w:multiLevelType w:val="hybridMultilevel"/>
    <w:tmpl w:val="415E38C8"/>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037B8D"/>
    <w:multiLevelType w:val="hybridMultilevel"/>
    <w:tmpl w:val="6D0E1AD4"/>
    <w:lvl w:ilvl="0" w:tplc="043CF56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1"/>
  </w:num>
  <w:num w:numId="5">
    <w:abstractNumId w:val="5"/>
  </w:num>
  <w:num w:numId="6">
    <w:abstractNumId w:val="7"/>
  </w:num>
  <w:num w:numId="7">
    <w:abstractNumId w:val="9"/>
  </w:num>
  <w:num w:numId="8">
    <w:abstractNumId w:val="13"/>
  </w:num>
  <w:num w:numId="9">
    <w:abstractNumId w:val="2"/>
  </w:num>
  <w:num w:numId="10">
    <w:abstractNumId w:val="8"/>
  </w:num>
  <w:num w:numId="11">
    <w:abstractNumId w:val="6"/>
  </w:num>
  <w:num w:numId="12">
    <w:abstractNumId w:val="3"/>
  </w:num>
  <w:num w:numId="13">
    <w:abstractNumId w:val="12"/>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F1"/>
    <w:rsid w:val="000018FC"/>
    <w:rsid w:val="000069BD"/>
    <w:rsid w:val="00010F8C"/>
    <w:rsid w:val="000113F4"/>
    <w:rsid w:val="000137DB"/>
    <w:rsid w:val="000171A3"/>
    <w:rsid w:val="000215AC"/>
    <w:rsid w:val="00021C57"/>
    <w:rsid w:val="00024028"/>
    <w:rsid w:val="00024C6A"/>
    <w:rsid w:val="00027606"/>
    <w:rsid w:val="000458FB"/>
    <w:rsid w:val="00047314"/>
    <w:rsid w:val="000508DE"/>
    <w:rsid w:val="00053E25"/>
    <w:rsid w:val="00055EE9"/>
    <w:rsid w:val="00062D71"/>
    <w:rsid w:val="00064A36"/>
    <w:rsid w:val="00066630"/>
    <w:rsid w:val="000717D3"/>
    <w:rsid w:val="00072FF7"/>
    <w:rsid w:val="000749D9"/>
    <w:rsid w:val="00075B1A"/>
    <w:rsid w:val="00084D54"/>
    <w:rsid w:val="000877D1"/>
    <w:rsid w:val="00091136"/>
    <w:rsid w:val="000926D1"/>
    <w:rsid w:val="00093739"/>
    <w:rsid w:val="00095134"/>
    <w:rsid w:val="000A20AF"/>
    <w:rsid w:val="000A59C8"/>
    <w:rsid w:val="000A653C"/>
    <w:rsid w:val="000C243F"/>
    <w:rsid w:val="000C453A"/>
    <w:rsid w:val="000D0664"/>
    <w:rsid w:val="000D2317"/>
    <w:rsid w:val="000D5323"/>
    <w:rsid w:val="000D6759"/>
    <w:rsid w:val="000D7213"/>
    <w:rsid w:val="000D7C4E"/>
    <w:rsid w:val="000E214B"/>
    <w:rsid w:val="000E27BD"/>
    <w:rsid w:val="000E3975"/>
    <w:rsid w:val="000E5DE9"/>
    <w:rsid w:val="000F45F9"/>
    <w:rsid w:val="000F62AA"/>
    <w:rsid w:val="000F64DF"/>
    <w:rsid w:val="000F6F33"/>
    <w:rsid w:val="00102633"/>
    <w:rsid w:val="0010688C"/>
    <w:rsid w:val="00106D32"/>
    <w:rsid w:val="00110624"/>
    <w:rsid w:val="00110EB1"/>
    <w:rsid w:val="0011210B"/>
    <w:rsid w:val="00113707"/>
    <w:rsid w:val="00122E38"/>
    <w:rsid w:val="00136DF8"/>
    <w:rsid w:val="001413B6"/>
    <w:rsid w:val="0014405D"/>
    <w:rsid w:val="0015029E"/>
    <w:rsid w:val="00155A0D"/>
    <w:rsid w:val="00164987"/>
    <w:rsid w:val="00164B93"/>
    <w:rsid w:val="00165027"/>
    <w:rsid w:val="0016656E"/>
    <w:rsid w:val="00167052"/>
    <w:rsid w:val="00167EEF"/>
    <w:rsid w:val="00172CB4"/>
    <w:rsid w:val="0017322D"/>
    <w:rsid w:val="00173633"/>
    <w:rsid w:val="001753CF"/>
    <w:rsid w:val="00181E68"/>
    <w:rsid w:val="00184644"/>
    <w:rsid w:val="001A02F1"/>
    <w:rsid w:val="001A05AD"/>
    <w:rsid w:val="001A0974"/>
    <w:rsid w:val="001B7B3D"/>
    <w:rsid w:val="001C2409"/>
    <w:rsid w:val="001C37C5"/>
    <w:rsid w:val="001C6B0F"/>
    <w:rsid w:val="001E2876"/>
    <w:rsid w:val="001E6D4F"/>
    <w:rsid w:val="001F0022"/>
    <w:rsid w:val="001F026E"/>
    <w:rsid w:val="001F071F"/>
    <w:rsid w:val="001F2C42"/>
    <w:rsid w:val="001F309E"/>
    <w:rsid w:val="00204190"/>
    <w:rsid w:val="00206EC1"/>
    <w:rsid w:val="002108B8"/>
    <w:rsid w:val="00212D8E"/>
    <w:rsid w:val="00213023"/>
    <w:rsid w:val="0021498F"/>
    <w:rsid w:val="00224CC8"/>
    <w:rsid w:val="00232B37"/>
    <w:rsid w:val="00232E65"/>
    <w:rsid w:val="00234A96"/>
    <w:rsid w:val="00236159"/>
    <w:rsid w:val="0024264F"/>
    <w:rsid w:val="00243433"/>
    <w:rsid w:val="00243494"/>
    <w:rsid w:val="0024609A"/>
    <w:rsid w:val="00251D0B"/>
    <w:rsid w:val="00254C20"/>
    <w:rsid w:val="00254C67"/>
    <w:rsid w:val="00256AF0"/>
    <w:rsid w:val="00262FD9"/>
    <w:rsid w:val="002638C4"/>
    <w:rsid w:val="002671F5"/>
    <w:rsid w:val="00272A5C"/>
    <w:rsid w:val="0027413A"/>
    <w:rsid w:val="0027415D"/>
    <w:rsid w:val="00274D57"/>
    <w:rsid w:val="00283497"/>
    <w:rsid w:val="0028619F"/>
    <w:rsid w:val="00290303"/>
    <w:rsid w:val="00296058"/>
    <w:rsid w:val="002A2DA6"/>
    <w:rsid w:val="002A3A90"/>
    <w:rsid w:val="002B18A9"/>
    <w:rsid w:val="002B228C"/>
    <w:rsid w:val="002B2F11"/>
    <w:rsid w:val="002B52D0"/>
    <w:rsid w:val="002B661D"/>
    <w:rsid w:val="002B6B3E"/>
    <w:rsid w:val="002C2EC6"/>
    <w:rsid w:val="002C460B"/>
    <w:rsid w:val="002C5BFC"/>
    <w:rsid w:val="002C5CD2"/>
    <w:rsid w:val="002C7A3D"/>
    <w:rsid w:val="002D2D2A"/>
    <w:rsid w:val="002D5259"/>
    <w:rsid w:val="002E385D"/>
    <w:rsid w:val="002E55CA"/>
    <w:rsid w:val="002E74FB"/>
    <w:rsid w:val="002F4F79"/>
    <w:rsid w:val="00301B80"/>
    <w:rsid w:val="00304B5A"/>
    <w:rsid w:val="0030692D"/>
    <w:rsid w:val="00312B63"/>
    <w:rsid w:val="00320401"/>
    <w:rsid w:val="003317E2"/>
    <w:rsid w:val="003325F7"/>
    <w:rsid w:val="00332AE5"/>
    <w:rsid w:val="00350B84"/>
    <w:rsid w:val="0035352B"/>
    <w:rsid w:val="00355D56"/>
    <w:rsid w:val="003570EE"/>
    <w:rsid w:val="00357C6C"/>
    <w:rsid w:val="00357EA2"/>
    <w:rsid w:val="00360C84"/>
    <w:rsid w:val="00370508"/>
    <w:rsid w:val="00374E72"/>
    <w:rsid w:val="0037730E"/>
    <w:rsid w:val="003806E0"/>
    <w:rsid w:val="00382FDD"/>
    <w:rsid w:val="00385D37"/>
    <w:rsid w:val="00387C45"/>
    <w:rsid w:val="00390403"/>
    <w:rsid w:val="003941C4"/>
    <w:rsid w:val="00395EDF"/>
    <w:rsid w:val="00397E4D"/>
    <w:rsid w:val="003A36FC"/>
    <w:rsid w:val="003A6454"/>
    <w:rsid w:val="003B391C"/>
    <w:rsid w:val="003B7D96"/>
    <w:rsid w:val="003D4EBF"/>
    <w:rsid w:val="003D5059"/>
    <w:rsid w:val="003E3D0F"/>
    <w:rsid w:val="003E4096"/>
    <w:rsid w:val="003E586A"/>
    <w:rsid w:val="00402393"/>
    <w:rsid w:val="00404518"/>
    <w:rsid w:val="004051FF"/>
    <w:rsid w:val="00407135"/>
    <w:rsid w:val="0044064C"/>
    <w:rsid w:val="00440886"/>
    <w:rsid w:val="00451A19"/>
    <w:rsid w:val="00460641"/>
    <w:rsid w:val="004624DD"/>
    <w:rsid w:val="004628F4"/>
    <w:rsid w:val="004647F0"/>
    <w:rsid w:val="0048149E"/>
    <w:rsid w:val="00481B94"/>
    <w:rsid w:val="00483DF7"/>
    <w:rsid w:val="004866CF"/>
    <w:rsid w:val="004A07B6"/>
    <w:rsid w:val="004A2501"/>
    <w:rsid w:val="004A2D7A"/>
    <w:rsid w:val="004A3C2F"/>
    <w:rsid w:val="004A6462"/>
    <w:rsid w:val="004B2C37"/>
    <w:rsid w:val="004C2677"/>
    <w:rsid w:val="004C3B5B"/>
    <w:rsid w:val="004C522C"/>
    <w:rsid w:val="004C5289"/>
    <w:rsid w:val="004C7A46"/>
    <w:rsid w:val="004D02E7"/>
    <w:rsid w:val="004D285A"/>
    <w:rsid w:val="004D6111"/>
    <w:rsid w:val="004F5CC3"/>
    <w:rsid w:val="0050504A"/>
    <w:rsid w:val="00512BB5"/>
    <w:rsid w:val="00514D29"/>
    <w:rsid w:val="00514F14"/>
    <w:rsid w:val="005261AE"/>
    <w:rsid w:val="00531FC8"/>
    <w:rsid w:val="00533BC0"/>
    <w:rsid w:val="00536304"/>
    <w:rsid w:val="0054615B"/>
    <w:rsid w:val="00550852"/>
    <w:rsid w:val="00550C0D"/>
    <w:rsid w:val="0055122D"/>
    <w:rsid w:val="00554C7A"/>
    <w:rsid w:val="00555C94"/>
    <w:rsid w:val="00560504"/>
    <w:rsid w:val="00561A59"/>
    <w:rsid w:val="00561FD7"/>
    <w:rsid w:val="00563882"/>
    <w:rsid w:val="005664F8"/>
    <w:rsid w:val="00577EE8"/>
    <w:rsid w:val="00581589"/>
    <w:rsid w:val="005871F4"/>
    <w:rsid w:val="00590177"/>
    <w:rsid w:val="00593F9A"/>
    <w:rsid w:val="005945A9"/>
    <w:rsid w:val="005A5876"/>
    <w:rsid w:val="005B1BA8"/>
    <w:rsid w:val="005B4695"/>
    <w:rsid w:val="005B4705"/>
    <w:rsid w:val="005C27DE"/>
    <w:rsid w:val="005C2DA6"/>
    <w:rsid w:val="005D3488"/>
    <w:rsid w:val="005D5777"/>
    <w:rsid w:val="005E1BCC"/>
    <w:rsid w:val="005E1F48"/>
    <w:rsid w:val="005E217D"/>
    <w:rsid w:val="005F0919"/>
    <w:rsid w:val="005F0E1A"/>
    <w:rsid w:val="00602DC8"/>
    <w:rsid w:val="006051BA"/>
    <w:rsid w:val="006055C4"/>
    <w:rsid w:val="00606031"/>
    <w:rsid w:val="006103CB"/>
    <w:rsid w:val="0061184C"/>
    <w:rsid w:val="00611EC8"/>
    <w:rsid w:val="0061352D"/>
    <w:rsid w:val="00613AE7"/>
    <w:rsid w:val="00615455"/>
    <w:rsid w:val="00622C56"/>
    <w:rsid w:val="0062379B"/>
    <w:rsid w:val="00624A18"/>
    <w:rsid w:val="00627952"/>
    <w:rsid w:val="00630475"/>
    <w:rsid w:val="00633241"/>
    <w:rsid w:val="00635428"/>
    <w:rsid w:val="00635815"/>
    <w:rsid w:val="00637350"/>
    <w:rsid w:val="0065008A"/>
    <w:rsid w:val="006552A5"/>
    <w:rsid w:val="006616B1"/>
    <w:rsid w:val="00665449"/>
    <w:rsid w:val="00665F80"/>
    <w:rsid w:val="006674EA"/>
    <w:rsid w:val="0066792A"/>
    <w:rsid w:val="00672E3A"/>
    <w:rsid w:val="006738CF"/>
    <w:rsid w:val="0067509F"/>
    <w:rsid w:val="006768E7"/>
    <w:rsid w:val="0068089E"/>
    <w:rsid w:val="006839FB"/>
    <w:rsid w:val="00685DC2"/>
    <w:rsid w:val="00696621"/>
    <w:rsid w:val="006A3CF8"/>
    <w:rsid w:val="006B0548"/>
    <w:rsid w:val="006B433F"/>
    <w:rsid w:val="006B47AA"/>
    <w:rsid w:val="006B74DA"/>
    <w:rsid w:val="006B783E"/>
    <w:rsid w:val="006B7A95"/>
    <w:rsid w:val="006C2B66"/>
    <w:rsid w:val="006D2B45"/>
    <w:rsid w:val="006D3B05"/>
    <w:rsid w:val="006E227E"/>
    <w:rsid w:val="006E4A05"/>
    <w:rsid w:val="006F0BA5"/>
    <w:rsid w:val="006F7B1C"/>
    <w:rsid w:val="00700BD3"/>
    <w:rsid w:val="0070126F"/>
    <w:rsid w:val="00703255"/>
    <w:rsid w:val="00704A01"/>
    <w:rsid w:val="00705767"/>
    <w:rsid w:val="00706198"/>
    <w:rsid w:val="00706D0E"/>
    <w:rsid w:val="00714470"/>
    <w:rsid w:val="007179DD"/>
    <w:rsid w:val="0072108D"/>
    <w:rsid w:val="0072269E"/>
    <w:rsid w:val="007261BA"/>
    <w:rsid w:val="00727228"/>
    <w:rsid w:val="00727A93"/>
    <w:rsid w:val="007302A5"/>
    <w:rsid w:val="00732F1D"/>
    <w:rsid w:val="00733DB4"/>
    <w:rsid w:val="00736483"/>
    <w:rsid w:val="007367AC"/>
    <w:rsid w:val="007377CC"/>
    <w:rsid w:val="00741891"/>
    <w:rsid w:val="007440D3"/>
    <w:rsid w:val="007441E3"/>
    <w:rsid w:val="00744376"/>
    <w:rsid w:val="007448DE"/>
    <w:rsid w:val="00744911"/>
    <w:rsid w:val="007507F1"/>
    <w:rsid w:val="00762449"/>
    <w:rsid w:val="00762608"/>
    <w:rsid w:val="00763846"/>
    <w:rsid w:val="007639E8"/>
    <w:rsid w:val="007722D3"/>
    <w:rsid w:val="00776778"/>
    <w:rsid w:val="00780541"/>
    <w:rsid w:val="00785690"/>
    <w:rsid w:val="00785F70"/>
    <w:rsid w:val="00795F6D"/>
    <w:rsid w:val="00796555"/>
    <w:rsid w:val="007A2AD7"/>
    <w:rsid w:val="007A330A"/>
    <w:rsid w:val="007A409E"/>
    <w:rsid w:val="007A6B7B"/>
    <w:rsid w:val="007A74C6"/>
    <w:rsid w:val="007B09E1"/>
    <w:rsid w:val="007B1666"/>
    <w:rsid w:val="007B225E"/>
    <w:rsid w:val="007C75FC"/>
    <w:rsid w:val="007D135F"/>
    <w:rsid w:val="007D216D"/>
    <w:rsid w:val="007D31E4"/>
    <w:rsid w:val="007D5A2C"/>
    <w:rsid w:val="007D785C"/>
    <w:rsid w:val="007E13F0"/>
    <w:rsid w:val="007E1615"/>
    <w:rsid w:val="007E48B8"/>
    <w:rsid w:val="007E50C5"/>
    <w:rsid w:val="007E7A18"/>
    <w:rsid w:val="007F0813"/>
    <w:rsid w:val="007F3C1B"/>
    <w:rsid w:val="00801D6C"/>
    <w:rsid w:val="00803834"/>
    <w:rsid w:val="00806D09"/>
    <w:rsid w:val="00807B6C"/>
    <w:rsid w:val="00807C33"/>
    <w:rsid w:val="0081118A"/>
    <w:rsid w:val="00812C43"/>
    <w:rsid w:val="00815384"/>
    <w:rsid w:val="00816EBC"/>
    <w:rsid w:val="008178B5"/>
    <w:rsid w:val="00820F8E"/>
    <w:rsid w:val="00821F2D"/>
    <w:rsid w:val="00825952"/>
    <w:rsid w:val="008301EA"/>
    <w:rsid w:val="008320E2"/>
    <w:rsid w:val="00832E2C"/>
    <w:rsid w:val="00837F95"/>
    <w:rsid w:val="00844EF2"/>
    <w:rsid w:val="0084777B"/>
    <w:rsid w:val="00847F3F"/>
    <w:rsid w:val="00847FC5"/>
    <w:rsid w:val="00850272"/>
    <w:rsid w:val="00853801"/>
    <w:rsid w:val="00862D2D"/>
    <w:rsid w:val="00871355"/>
    <w:rsid w:val="00874200"/>
    <w:rsid w:val="00874AE1"/>
    <w:rsid w:val="00877C90"/>
    <w:rsid w:val="00881034"/>
    <w:rsid w:val="008810BC"/>
    <w:rsid w:val="00881557"/>
    <w:rsid w:val="008817DA"/>
    <w:rsid w:val="00881EAE"/>
    <w:rsid w:val="008834E2"/>
    <w:rsid w:val="00885183"/>
    <w:rsid w:val="00890B5C"/>
    <w:rsid w:val="0089771D"/>
    <w:rsid w:val="008A037C"/>
    <w:rsid w:val="008A13E3"/>
    <w:rsid w:val="008A2F8F"/>
    <w:rsid w:val="008A43BB"/>
    <w:rsid w:val="008B3841"/>
    <w:rsid w:val="008C2254"/>
    <w:rsid w:val="008C24DF"/>
    <w:rsid w:val="008C3DD2"/>
    <w:rsid w:val="008C5382"/>
    <w:rsid w:val="008D2228"/>
    <w:rsid w:val="008D33B3"/>
    <w:rsid w:val="008E1FEE"/>
    <w:rsid w:val="008E6EDF"/>
    <w:rsid w:val="008F32FC"/>
    <w:rsid w:val="008F7FED"/>
    <w:rsid w:val="009051DA"/>
    <w:rsid w:val="00907F80"/>
    <w:rsid w:val="00910469"/>
    <w:rsid w:val="009175A4"/>
    <w:rsid w:val="00917EBE"/>
    <w:rsid w:val="009237DD"/>
    <w:rsid w:val="00923B2E"/>
    <w:rsid w:val="00925719"/>
    <w:rsid w:val="00925993"/>
    <w:rsid w:val="00933A53"/>
    <w:rsid w:val="00935A70"/>
    <w:rsid w:val="0093676A"/>
    <w:rsid w:val="00947B69"/>
    <w:rsid w:val="0095209D"/>
    <w:rsid w:val="00966A20"/>
    <w:rsid w:val="00967B20"/>
    <w:rsid w:val="009703B1"/>
    <w:rsid w:val="00970714"/>
    <w:rsid w:val="00972B9B"/>
    <w:rsid w:val="0097529F"/>
    <w:rsid w:val="00981283"/>
    <w:rsid w:val="00984323"/>
    <w:rsid w:val="00984F82"/>
    <w:rsid w:val="009907A5"/>
    <w:rsid w:val="00990827"/>
    <w:rsid w:val="009933DC"/>
    <w:rsid w:val="0099521F"/>
    <w:rsid w:val="00997319"/>
    <w:rsid w:val="00997D41"/>
    <w:rsid w:val="009A2DD1"/>
    <w:rsid w:val="009A31F0"/>
    <w:rsid w:val="009A4221"/>
    <w:rsid w:val="009A558A"/>
    <w:rsid w:val="009A6936"/>
    <w:rsid w:val="009A6E62"/>
    <w:rsid w:val="009C580B"/>
    <w:rsid w:val="009D2417"/>
    <w:rsid w:val="009F0040"/>
    <w:rsid w:val="009F16B3"/>
    <w:rsid w:val="009F3B89"/>
    <w:rsid w:val="009F6E9E"/>
    <w:rsid w:val="00A00B96"/>
    <w:rsid w:val="00A00E40"/>
    <w:rsid w:val="00A02A0C"/>
    <w:rsid w:val="00A0350E"/>
    <w:rsid w:val="00A07B3C"/>
    <w:rsid w:val="00A13C34"/>
    <w:rsid w:val="00A146E2"/>
    <w:rsid w:val="00A203A9"/>
    <w:rsid w:val="00A2072F"/>
    <w:rsid w:val="00A258B0"/>
    <w:rsid w:val="00A27CD4"/>
    <w:rsid w:val="00A30FAD"/>
    <w:rsid w:val="00A32E60"/>
    <w:rsid w:val="00A35089"/>
    <w:rsid w:val="00A36D53"/>
    <w:rsid w:val="00A41D67"/>
    <w:rsid w:val="00A4463C"/>
    <w:rsid w:val="00A47ED1"/>
    <w:rsid w:val="00A52B71"/>
    <w:rsid w:val="00A53EF5"/>
    <w:rsid w:val="00A54A2C"/>
    <w:rsid w:val="00A55875"/>
    <w:rsid w:val="00A57B9A"/>
    <w:rsid w:val="00A65948"/>
    <w:rsid w:val="00A730C8"/>
    <w:rsid w:val="00A73498"/>
    <w:rsid w:val="00A735E6"/>
    <w:rsid w:val="00A73C1A"/>
    <w:rsid w:val="00A81A67"/>
    <w:rsid w:val="00A828F2"/>
    <w:rsid w:val="00A86E74"/>
    <w:rsid w:val="00A8709D"/>
    <w:rsid w:val="00A919D9"/>
    <w:rsid w:val="00A9790B"/>
    <w:rsid w:val="00AA26CE"/>
    <w:rsid w:val="00AA471F"/>
    <w:rsid w:val="00AA5349"/>
    <w:rsid w:val="00AA78A4"/>
    <w:rsid w:val="00AB2E29"/>
    <w:rsid w:val="00AB6B27"/>
    <w:rsid w:val="00AB709E"/>
    <w:rsid w:val="00AC084A"/>
    <w:rsid w:val="00AC0D4D"/>
    <w:rsid w:val="00AC10AF"/>
    <w:rsid w:val="00AC25D0"/>
    <w:rsid w:val="00AD39FE"/>
    <w:rsid w:val="00AD6BF5"/>
    <w:rsid w:val="00AD7AB4"/>
    <w:rsid w:val="00AF1E3D"/>
    <w:rsid w:val="00AF410A"/>
    <w:rsid w:val="00AF4740"/>
    <w:rsid w:val="00B02393"/>
    <w:rsid w:val="00B0611C"/>
    <w:rsid w:val="00B14615"/>
    <w:rsid w:val="00B1473E"/>
    <w:rsid w:val="00B16FBD"/>
    <w:rsid w:val="00B218A4"/>
    <w:rsid w:val="00B2315B"/>
    <w:rsid w:val="00B251D2"/>
    <w:rsid w:val="00B306AB"/>
    <w:rsid w:val="00B31290"/>
    <w:rsid w:val="00B42556"/>
    <w:rsid w:val="00B44289"/>
    <w:rsid w:val="00B51325"/>
    <w:rsid w:val="00B529BD"/>
    <w:rsid w:val="00B53035"/>
    <w:rsid w:val="00B5331D"/>
    <w:rsid w:val="00B609F7"/>
    <w:rsid w:val="00B776D2"/>
    <w:rsid w:val="00B80A4C"/>
    <w:rsid w:val="00B8186E"/>
    <w:rsid w:val="00B81EE6"/>
    <w:rsid w:val="00B8500E"/>
    <w:rsid w:val="00B8585A"/>
    <w:rsid w:val="00B92DF8"/>
    <w:rsid w:val="00BA2017"/>
    <w:rsid w:val="00BB033E"/>
    <w:rsid w:val="00BB17C6"/>
    <w:rsid w:val="00BB752C"/>
    <w:rsid w:val="00BC056D"/>
    <w:rsid w:val="00BC1239"/>
    <w:rsid w:val="00BC39CB"/>
    <w:rsid w:val="00BD09A8"/>
    <w:rsid w:val="00BD0E89"/>
    <w:rsid w:val="00BD305A"/>
    <w:rsid w:val="00BD4A47"/>
    <w:rsid w:val="00BD69B9"/>
    <w:rsid w:val="00BE0652"/>
    <w:rsid w:val="00BE0B1E"/>
    <w:rsid w:val="00BE2CA6"/>
    <w:rsid w:val="00BE4D76"/>
    <w:rsid w:val="00BF0BA8"/>
    <w:rsid w:val="00C0213A"/>
    <w:rsid w:val="00C04324"/>
    <w:rsid w:val="00C10E16"/>
    <w:rsid w:val="00C1336B"/>
    <w:rsid w:val="00C1362E"/>
    <w:rsid w:val="00C220F9"/>
    <w:rsid w:val="00C25083"/>
    <w:rsid w:val="00C27A44"/>
    <w:rsid w:val="00C335D6"/>
    <w:rsid w:val="00C36CEA"/>
    <w:rsid w:val="00C4200F"/>
    <w:rsid w:val="00C44DCC"/>
    <w:rsid w:val="00C46229"/>
    <w:rsid w:val="00C52140"/>
    <w:rsid w:val="00C6177F"/>
    <w:rsid w:val="00C63577"/>
    <w:rsid w:val="00C651B5"/>
    <w:rsid w:val="00C65F8A"/>
    <w:rsid w:val="00C666F0"/>
    <w:rsid w:val="00C67890"/>
    <w:rsid w:val="00C70F63"/>
    <w:rsid w:val="00C81EF4"/>
    <w:rsid w:val="00C83C54"/>
    <w:rsid w:val="00C85835"/>
    <w:rsid w:val="00C86AB1"/>
    <w:rsid w:val="00C87FE0"/>
    <w:rsid w:val="00C904A1"/>
    <w:rsid w:val="00C93900"/>
    <w:rsid w:val="00C96587"/>
    <w:rsid w:val="00CA2AFE"/>
    <w:rsid w:val="00CA5227"/>
    <w:rsid w:val="00CA7EE6"/>
    <w:rsid w:val="00CB149F"/>
    <w:rsid w:val="00CB2DFE"/>
    <w:rsid w:val="00CB49E5"/>
    <w:rsid w:val="00CB4EEF"/>
    <w:rsid w:val="00CB6D99"/>
    <w:rsid w:val="00CC1312"/>
    <w:rsid w:val="00CC4B7A"/>
    <w:rsid w:val="00CC4D7D"/>
    <w:rsid w:val="00CC78B0"/>
    <w:rsid w:val="00CD0502"/>
    <w:rsid w:val="00CD272B"/>
    <w:rsid w:val="00CD5BDB"/>
    <w:rsid w:val="00CD6666"/>
    <w:rsid w:val="00CE049E"/>
    <w:rsid w:val="00CE1AB9"/>
    <w:rsid w:val="00CE30EF"/>
    <w:rsid w:val="00CE3330"/>
    <w:rsid w:val="00CE3F10"/>
    <w:rsid w:val="00CF06F3"/>
    <w:rsid w:val="00D0015D"/>
    <w:rsid w:val="00D012A8"/>
    <w:rsid w:val="00D037C7"/>
    <w:rsid w:val="00D140CD"/>
    <w:rsid w:val="00D14E62"/>
    <w:rsid w:val="00D15C15"/>
    <w:rsid w:val="00D16B63"/>
    <w:rsid w:val="00D17F0A"/>
    <w:rsid w:val="00D225B4"/>
    <w:rsid w:val="00D240A2"/>
    <w:rsid w:val="00D2614D"/>
    <w:rsid w:val="00D41414"/>
    <w:rsid w:val="00D44879"/>
    <w:rsid w:val="00D45AA0"/>
    <w:rsid w:val="00D47A6D"/>
    <w:rsid w:val="00D51A1B"/>
    <w:rsid w:val="00D53376"/>
    <w:rsid w:val="00D538D2"/>
    <w:rsid w:val="00D541D0"/>
    <w:rsid w:val="00D557AF"/>
    <w:rsid w:val="00D6020C"/>
    <w:rsid w:val="00D63029"/>
    <w:rsid w:val="00D633B7"/>
    <w:rsid w:val="00D721E0"/>
    <w:rsid w:val="00D76CD8"/>
    <w:rsid w:val="00D809F2"/>
    <w:rsid w:val="00D80E08"/>
    <w:rsid w:val="00D93277"/>
    <w:rsid w:val="00D976A3"/>
    <w:rsid w:val="00DA02F7"/>
    <w:rsid w:val="00DA625A"/>
    <w:rsid w:val="00DB3719"/>
    <w:rsid w:val="00DC3828"/>
    <w:rsid w:val="00DC3E38"/>
    <w:rsid w:val="00DD5583"/>
    <w:rsid w:val="00DD6C27"/>
    <w:rsid w:val="00DE79B5"/>
    <w:rsid w:val="00DF0F57"/>
    <w:rsid w:val="00DF18B3"/>
    <w:rsid w:val="00DF2583"/>
    <w:rsid w:val="00DF383D"/>
    <w:rsid w:val="00E00147"/>
    <w:rsid w:val="00E00630"/>
    <w:rsid w:val="00E007C2"/>
    <w:rsid w:val="00E0188E"/>
    <w:rsid w:val="00E060DD"/>
    <w:rsid w:val="00E07514"/>
    <w:rsid w:val="00E11E97"/>
    <w:rsid w:val="00E14A7C"/>
    <w:rsid w:val="00E16998"/>
    <w:rsid w:val="00E2568C"/>
    <w:rsid w:val="00E279B3"/>
    <w:rsid w:val="00E34197"/>
    <w:rsid w:val="00E41A1F"/>
    <w:rsid w:val="00E422C3"/>
    <w:rsid w:val="00E43861"/>
    <w:rsid w:val="00E43CEF"/>
    <w:rsid w:val="00E527E7"/>
    <w:rsid w:val="00E52C44"/>
    <w:rsid w:val="00E52D06"/>
    <w:rsid w:val="00E56216"/>
    <w:rsid w:val="00E564CC"/>
    <w:rsid w:val="00E61CF1"/>
    <w:rsid w:val="00E627A8"/>
    <w:rsid w:val="00E66082"/>
    <w:rsid w:val="00E765F2"/>
    <w:rsid w:val="00E84C03"/>
    <w:rsid w:val="00E92FE4"/>
    <w:rsid w:val="00E9655F"/>
    <w:rsid w:val="00EA22B8"/>
    <w:rsid w:val="00EB5F8F"/>
    <w:rsid w:val="00EC139B"/>
    <w:rsid w:val="00EC3C72"/>
    <w:rsid w:val="00EC7342"/>
    <w:rsid w:val="00ED3831"/>
    <w:rsid w:val="00ED7FE9"/>
    <w:rsid w:val="00EE51C2"/>
    <w:rsid w:val="00EF70C5"/>
    <w:rsid w:val="00F001D9"/>
    <w:rsid w:val="00F14853"/>
    <w:rsid w:val="00F14F00"/>
    <w:rsid w:val="00F170A7"/>
    <w:rsid w:val="00F21635"/>
    <w:rsid w:val="00F241D9"/>
    <w:rsid w:val="00F26D2E"/>
    <w:rsid w:val="00F32262"/>
    <w:rsid w:val="00F3498F"/>
    <w:rsid w:val="00F439C2"/>
    <w:rsid w:val="00F43FDA"/>
    <w:rsid w:val="00F44735"/>
    <w:rsid w:val="00F54B59"/>
    <w:rsid w:val="00F55831"/>
    <w:rsid w:val="00F55FCD"/>
    <w:rsid w:val="00F5653C"/>
    <w:rsid w:val="00F626AB"/>
    <w:rsid w:val="00F6425B"/>
    <w:rsid w:val="00F66146"/>
    <w:rsid w:val="00F73DC3"/>
    <w:rsid w:val="00F7404B"/>
    <w:rsid w:val="00F77660"/>
    <w:rsid w:val="00F829A6"/>
    <w:rsid w:val="00F85D2D"/>
    <w:rsid w:val="00F91B4A"/>
    <w:rsid w:val="00F949AD"/>
    <w:rsid w:val="00FA0B6F"/>
    <w:rsid w:val="00FA1138"/>
    <w:rsid w:val="00FA28A9"/>
    <w:rsid w:val="00FB64C4"/>
    <w:rsid w:val="00FC06A2"/>
    <w:rsid w:val="00FC4B0B"/>
    <w:rsid w:val="00FC584A"/>
    <w:rsid w:val="00FD2BE6"/>
    <w:rsid w:val="00FD7199"/>
    <w:rsid w:val="00FE2B6F"/>
    <w:rsid w:val="00FF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53324"/>
  <w15:chartTrackingRefBased/>
  <w15:docId w15:val="{C5631624-74E1-40F1-8E58-C24A024E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04A01"/>
    <w:pPr>
      <w:widowControl w:val="0"/>
      <w:autoSpaceDE w:val="0"/>
      <w:autoSpaceDN w:val="0"/>
      <w:spacing w:after="0" w:line="240" w:lineRule="auto"/>
      <w:ind w:left="100"/>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CB14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767"/>
  </w:style>
  <w:style w:type="paragraph" w:styleId="Footer">
    <w:name w:val="footer"/>
    <w:basedOn w:val="Normal"/>
    <w:link w:val="FooterChar"/>
    <w:uiPriority w:val="99"/>
    <w:unhideWhenUsed/>
    <w:rsid w:val="0070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767"/>
  </w:style>
  <w:style w:type="paragraph" w:styleId="ListParagraph">
    <w:name w:val="List Paragraph"/>
    <w:basedOn w:val="Normal"/>
    <w:uiPriority w:val="34"/>
    <w:qFormat/>
    <w:rsid w:val="00E279B3"/>
    <w:pPr>
      <w:ind w:left="720"/>
      <w:contextualSpacing/>
    </w:pPr>
  </w:style>
  <w:style w:type="character" w:styleId="CommentReference">
    <w:name w:val="annotation reference"/>
    <w:basedOn w:val="DefaultParagraphFont"/>
    <w:uiPriority w:val="99"/>
    <w:semiHidden/>
    <w:unhideWhenUsed/>
    <w:rsid w:val="00785F70"/>
    <w:rPr>
      <w:sz w:val="16"/>
      <w:szCs w:val="16"/>
    </w:rPr>
  </w:style>
  <w:style w:type="paragraph" w:styleId="CommentText">
    <w:name w:val="annotation text"/>
    <w:basedOn w:val="Normal"/>
    <w:link w:val="CommentTextChar"/>
    <w:uiPriority w:val="99"/>
    <w:semiHidden/>
    <w:unhideWhenUsed/>
    <w:rsid w:val="00785F70"/>
    <w:pPr>
      <w:spacing w:line="240" w:lineRule="auto"/>
    </w:pPr>
    <w:rPr>
      <w:sz w:val="20"/>
      <w:szCs w:val="20"/>
    </w:rPr>
  </w:style>
  <w:style w:type="character" w:customStyle="1" w:styleId="CommentTextChar">
    <w:name w:val="Comment Text Char"/>
    <w:basedOn w:val="DefaultParagraphFont"/>
    <w:link w:val="CommentText"/>
    <w:uiPriority w:val="99"/>
    <w:semiHidden/>
    <w:rsid w:val="00785F70"/>
    <w:rPr>
      <w:sz w:val="20"/>
      <w:szCs w:val="20"/>
    </w:rPr>
  </w:style>
  <w:style w:type="paragraph" w:styleId="CommentSubject">
    <w:name w:val="annotation subject"/>
    <w:basedOn w:val="CommentText"/>
    <w:next w:val="CommentText"/>
    <w:link w:val="CommentSubjectChar"/>
    <w:uiPriority w:val="99"/>
    <w:semiHidden/>
    <w:unhideWhenUsed/>
    <w:rsid w:val="00785F70"/>
    <w:rPr>
      <w:b/>
      <w:bCs/>
    </w:rPr>
  </w:style>
  <w:style w:type="character" w:customStyle="1" w:styleId="CommentSubjectChar">
    <w:name w:val="Comment Subject Char"/>
    <w:basedOn w:val="CommentTextChar"/>
    <w:link w:val="CommentSubject"/>
    <w:uiPriority w:val="99"/>
    <w:semiHidden/>
    <w:rsid w:val="00785F70"/>
    <w:rPr>
      <w:b/>
      <w:bCs/>
      <w:sz w:val="20"/>
      <w:szCs w:val="20"/>
    </w:rPr>
  </w:style>
  <w:style w:type="paragraph" w:styleId="BalloonText">
    <w:name w:val="Balloon Text"/>
    <w:basedOn w:val="Normal"/>
    <w:link w:val="BalloonTextChar"/>
    <w:uiPriority w:val="99"/>
    <w:semiHidden/>
    <w:unhideWhenUsed/>
    <w:rsid w:val="00785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F70"/>
    <w:rPr>
      <w:rFonts w:ascii="Segoe UI" w:hAnsi="Segoe UI" w:cs="Segoe UI"/>
      <w:sz w:val="18"/>
      <w:szCs w:val="18"/>
    </w:rPr>
  </w:style>
  <w:style w:type="character" w:styleId="Hyperlink">
    <w:name w:val="Hyperlink"/>
    <w:basedOn w:val="DefaultParagraphFont"/>
    <w:uiPriority w:val="99"/>
    <w:unhideWhenUsed/>
    <w:rsid w:val="00254C67"/>
    <w:rPr>
      <w:color w:val="0563C1"/>
      <w:u w:val="single"/>
    </w:rPr>
  </w:style>
  <w:style w:type="character" w:styleId="FollowedHyperlink">
    <w:name w:val="FollowedHyperlink"/>
    <w:basedOn w:val="DefaultParagraphFont"/>
    <w:uiPriority w:val="99"/>
    <w:semiHidden/>
    <w:unhideWhenUsed/>
    <w:rsid w:val="00801D6C"/>
    <w:rPr>
      <w:color w:val="954F72" w:themeColor="followedHyperlink"/>
      <w:u w:val="single"/>
    </w:rPr>
  </w:style>
  <w:style w:type="character" w:customStyle="1" w:styleId="Heading1Char">
    <w:name w:val="Heading 1 Char"/>
    <w:basedOn w:val="DefaultParagraphFont"/>
    <w:link w:val="Heading1"/>
    <w:uiPriority w:val="1"/>
    <w:rsid w:val="00704A01"/>
    <w:rPr>
      <w:rFonts w:ascii="Calibri" w:eastAsia="Calibri" w:hAnsi="Calibri" w:cs="Calibri"/>
      <w:b/>
      <w:bCs/>
      <w:sz w:val="28"/>
      <w:szCs w:val="28"/>
    </w:rPr>
  </w:style>
  <w:style w:type="paragraph" w:styleId="BodyText">
    <w:name w:val="Body Text"/>
    <w:basedOn w:val="Normal"/>
    <w:link w:val="BodyTextChar"/>
    <w:uiPriority w:val="1"/>
    <w:qFormat/>
    <w:rsid w:val="00704A01"/>
    <w:pPr>
      <w:widowControl w:val="0"/>
      <w:autoSpaceDE w:val="0"/>
      <w:autoSpaceDN w:val="0"/>
      <w:spacing w:after="0" w:line="240" w:lineRule="auto"/>
      <w:ind w:hanging="360"/>
    </w:pPr>
    <w:rPr>
      <w:rFonts w:ascii="Calibri" w:eastAsia="Calibri" w:hAnsi="Calibri" w:cs="Calibri"/>
      <w:sz w:val="24"/>
      <w:szCs w:val="24"/>
    </w:rPr>
  </w:style>
  <w:style w:type="character" w:customStyle="1" w:styleId="BodyTextChar">
    <w:name w:val="Body Text Char"/>
    <w:basedOn w:val="DefaultParagraphFont"/>
    <w:link w:val="BodyText"/>
    <w:uiPriority w:val="1"/>
    <w:rsid w:val="00704A01"/>
    <w:rPr>
      <w:rFonts w:ascii="Calibri" w:eastAsia="Calibri" w:hAnsi="Calibri" w:cs="Calibri"/>
      <w:sz w:val="24"/>
      <w:szCs w:val="24"/>
    </w:rPr>
  </w:style>
  <w:style w:type="paragraph" w:styleId="NormalWeb">
    <w:name w:val="Normal (Web)"/>
    <w:basedOn w:val="Normal"/>
    <w:uiPriority w:val="99"/>
    <w:semiHidden/>
    <w:unhideWhenUsed/>
    <w:rsid w:val="00CB149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semiHidden/>
    <w:rsid w:val="00CB149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17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732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7787">
      <w:bodyDiv w:val="1"/>
      <w:marLeft w:val="0"/>
      <w:marRight w:val="0"/>
      <w:marTop w:val="0"/>
      <w:marBottom w:val="0"/>
      <w:divBdr>
        <w:top w:val="none" w:sz="0" w:space="0" w:color="auto"/>
        <w:left w:val="none" w:sz="0" w:space="0" w:color="auto"/>
        <w:bottom w:val="none" w:sz="0" w:space="0" w:color="auto"/>
        <w:right w:val="none" w:sz="0" w:space="0" w:color="auto"/>
      </w:divBdr>
    </w:div>
    <w:div w:id="647437443">
      <w:bodyDiv w:val="1"/>
      <w:marLeft w:val="0"/>
      <w:marRight w:val="0"/>
      <w:marTop w:val="0"/>
      <w:marBottom w:val="0"/>
      <w:divBdr>
        <w:top w:val="none" w:sz="0" w:space="0" w:color="auto"/>
        <w:left w:val="none" w:sz="0" w:space="0" w:color="auto"/>
        <w:bottom w:val="none" w:sz="0" w:space="0" w:color="auto"/>
        <w:right w:val="none" w:sz="0" w:space="0" w:color="auto"/>
      </w:divBdr>
    </w:div>
    <w:div w:id="1120302233">
      <w:bodyDiv w:val="1"/>
      <w:marLeft w:val="0"/>
      <w:marRight w:val="0"/>
      <w:marTop w:val="0"/>
      <w:marBottom w:val="0"/>
      <w:divBdr>
        <w:top w:val="none" w:sz="0" w:space="0" w:color="auto"/>
        <w:left w:val="none" w:sz="0" w:space="0" w:color="auto"/>
        <w:bottom w:val="none" w:sz="0" w:space="0" w:color="auto"/>
        <w:right w:val="none" w:sz="0" w:space="0" w:color="auto"/>
      </w:divBdr>
    </w:div>
    <w:div w:id="1454789441">
      <w:bodyDiv w:val="1"/>
      <w:marLeft w:val="0"/>
      <w:marRight w:val="0"/>
      <w:marTop w:val="0"/>
      <w:marBottom w:val="0"/>
      <w:divBdr>
        <w:top w:val="none" w:sz="0" w:space="0" w:color="auto"/>
        <w:left w:val="none" w:sz="0" w:space="0" w:color="auto"/>
        <w:bottom w:val="none" w:sz="0" w:space="0" w:color="auto"/>
        <w:right w:val="none" w:sz="0" w:space="0" w:color="auto"/>
      </w:divBdr>
    </w:div>
    <w:div w:id="17815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c.gov/coronavirus/2019-ncov/hcp/respirators-strategy/index.html" TargetMode="External"/><Relationship Id="rId4" Type="http://schemas.openxmlformats.org/officeDocument/2006/relationships/settings" Target="settings.xml"/><Relationship Id="rId9" Type="http://schemas.openxmlformats.org/officeDocument/2006/relationships/image" Target="cid:image001.jpg@01D627A6.5D5675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8840-142B-4E02-8837-8C96414A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3981</Characters>
  <Application>Microsoft Office Word</Application>
  <DocSecurity>0</DocSecurity>
  <Lines>104</Lines>
  <Paragraphs>61</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Erica</dc:creator>
  <cp:keywords/>
  <dc:description/>
  <cp:lastModifiedBy>Gussin, Gabrielle M.</cp:lastModifiedBy>
  <cp:revision>2</cp:revision>
  <cp:lastPrinted>2020-06-01T16:43:00Z</cp:lastPrinted>
  <dcterms:created xsi:type="dcterms:W3CDTF">2020-07-14T17:00:00Z</dcterms:created>
  <dcterms:modified xsi:type="dcterms:W3CDTF">2020-07-14T17:00:00Z</dcterms:modified>
</cp:coreProperties>
</file>